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B7" w:rsidRDefault="009B4BB7" w:rsidP="009B4B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BB7" w:rsidRDefault="009B4BB7" w:rsidP="009B4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254.1520  Coordination of Program</w:t>
      </w:r>
      <w:r>
        <w:t xml:space="preserve"> </w:t>
      </w:r>
    </w:p>
    <w:p w:rsidR="009B4BB7" w:rsidRDefault="009B4BB7" w:rsidP="009B4BB7">
      <w:pPr>
        <w:widowControl w:val="0"/>
        <w:autoSpaceDE w:val="0"/>
        <w:autoSpaceDN w:val="0"/>
        <w:adjustRightInd w:val="0"/>
      </w:pPr>
    </w:p>
    <w:p w:rsidR="009B4BB7" w:rsidRDefault="009B4BB7" w:rsidP="009B4BB7">
      <w:pPr>
        <w:widowControl w:val="0"/>
        <w:autoSpaceDE w:val="0"/>
        <w:autoSpaceDN w:val="0"/>
        <w:adjustRightInd w:val="0"/>
      </w:pPr>
      <w:r>
        <w:t xml:space="preserve">Coordination of the occupational information program shall be the responsibility of the regional vocational system. </w:t>
      </w:r>
    </w:p>
    <w:p w:rsidR="009B4BB7" w:rsidRDefault="009B4BB7" w:rsidP="009B4BB7">
      <w:pPr>
        <w:widowControl w:val="0"/>
        <w:autoSpaceDE w:val="0"/>
        <w:autoSpaceDN w:val="0"/>
        <w:adjustRightInd w:val="0"/>
      </w:pPr>
    </w:p>
    <w:p w:rsidR="009B4BB7" w:rsidRDefault="009B4BB7" w:rsidP="009B4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9B4BB7" w:rsidSect="009B4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BB7"/>
    <w:rsid w:val="000A2764"/>
    <w:rsid w:val="003E4DD7"/>
    <w:rsid w:val="005C3366"/>
    <w:rsid w:val="008D00B9"/>
    <w:rsid w:val="009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