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2DB" w:rsidRDefault="00D232DB" w:rsidP="00D232DB">
      <w:pPr>
        <w:widowControl w:val="0"/>
        <w:autoSpaceDE w:val="0"/>
        <w:autoSpaceDN w:val="0"/>
        <w:adjustRightInd w:val="0"/>
      </w:pPr>
      <w:bookmarkStart w:id="0" w:name="_GoBack"/>
      <w:bookmarkEnd w:id="0"/>
    </w:p>
    <w:p w:rsidR="00D232DB" w:rsidRDefault="00D232DB" w:rsidP="00D232DB">
      <w:pPr>
        <w:widowControl w:val="0"/>
        <w:autoSpaceDE w:val="0"/>
        <w:autoSpaceDN w:val="0"/>
        <w:adjustRightInd w:val="0"/>
      </w:pPr>
      <w:r>
        <w:rPr>
          <w:b/>
          <w:bCs/>
        </w:rPr>
        <w:t>Section 254.210  Allocation of Funds for Vocational Education</w:t>
      </w:r>
      <w:r>
        <w:t xml:space="preserve"> </w:t>
      </w:r>
    </w:p>
    <w:p w:rsidR="00D232DB" w:rsidRDefault="00D232DB" w:rsidP="00D232DB">
      <w:pPr>
        <w:widowControl w:val="0"/>
        <w:autoSpaceDE w:val="0"/>
        <w:autoSpaceDN w:val="0"/>
        <w:adjustRightInd w:val="0"/>
      </w:pPr>
    </w:p>
    <w:p w:rsidR="00D232DB" w:rsidRDefault="00D232DB" w:rsidP="00D232DB">
      <w:pPr>
        <w:widowControl w:val="0"/>
        <w:autoSpaceDE w:val="0"/>
        <w:autoSpaceDN w:val="0"/>
        <w:adjustRightInd w:val="0"/>
        <w:ind w:left="1440" w:hanging="720"/>
      </w:pPr>
      <w:r>
        <w:t>a)</w:t>
      </w:r>
      <w:r>
        <w:tab/>
        <w:t xml:space="preserve">The State Board of Education will allocate vocational education funds to eligible recipients in the state for vocational education purposes accordance with the rules set forth in this Subpart. </w:t>
      </w:r>
    </w:p>
    <w:p w:rsidR="0090046F" w:rsidRDefault="0090046F" w:rsidP="00D232DB">
      <w:pPr>
        <w:widowControl w:val="0"/>
        <w:autoSpaceDE w:val="0"/>
        <w:autoSpaceDN w:val="0"/>
        <w:adjustRightInd w:val="0"/>
        <w:ind w:left="2160" w:hanging="720"/>
      </w:pPr>
    </w:p>
    <w:p w:rsidR="00D232DB" w:rsidRDefault="00D232DB" w:rsidP="00D232DB">
      <w:pPr>
        <w:widowControl w:val="0"/>
        <w:autoSpaceDE w:val="0"/>
        <w:autoSpaceDN w:val="0"/>
        <w:adjustRightInd w:val="0"/>
        <w:ind w:left="2160" w:hanging="720"/>
      </w:pPr>
      <w:r>
        <w:t>1)</w:t>
      </w:r>
      <w:r>
        <w:tab/>
        <w:t xml:space="preserve">Funds allocated by the State Board of Education through a general distribution of funds for support of vocational education programs, services, and activities will be allocated to eligible recipients by formula as provided in this Subpart. </w:t>
      </w:r>
    </w:p>
    <w:p w:rsidR="0090046F" w:rsidRDefault="0090046F" w:rsidP="00D232DB">
      <w:pPr>
        <w:widowControl w:val="0"/>
        <w:autoSpaceDE w:val="0"/>
        <w:autoSpaceDN w:val="0"/>
        <w:adjustRightInd w:val="0"/>
        <w:ind w:left="2160" w:hanging="720"/>
      </w:pPr>
    </w:p>
    <w:p w:rsidR="00D232DB" w:rsidRDefault="00D232DB" w:rsidP="00D232DB">
      <w:pPr>
        <w:widowControl w:val="0"/>
        <w:autoSpaceDE w:val="0"/>
        <w:autoSpaceDN w:val="0"/>
        <w:adjustRightInd w:val="0"/>
        <w:ind w:left="2160" w:hanging="720"/>
      </w:pPr>
      <w:r>
        <w:t>2)</w:t>
      </w:r>
      <w:r>
        <w:tab/>
        <w:t xml:space="preserve">Funds allocated to eligible recipients for particular purposes as provided in this Part will be allocated by funding agreement, which is based on the information contained in the application submitted in response to a request for applications issued by the State Board of Education. </w:t>
      </w:r>
    </w:p>
    <w:p w:rsidR="0090046F" w:rsidRDefault="0090046F" w:rsidP="00D232DB">
      <w:pPr>
        <w:widowControl w:val="0"/>
        <w:autoSpaceDE w:val="0"/>
        <w:autoSpaceDN w:val="0"/>
        <w:adjustRightInd w:val="0"/>
        <w:ind w:left="1440" w:hanging="720"/>
      </w:pPr>
    </w:p>
    <w:p w:rsidR="00D232DB" w:rsidRDefault="00D232DB" w:rsidP="00D232DB">
      <w:pPr>
        <w:widowControl w:val="0"/>
        <w:autoSpaceDE w:val="0"/>
        <w:autoSpaceDN w:val="0"/>
        <w:adjustRightInd w:val="0"/>
        <w:ind w:left="1440" w:hanging="720"/>
      </w:pPr>
      <w:r>
        <w:t>b)</w:t>
      </w:r>
      <w:r>
        <w:tab/>
        <w:t xml:space="preserve">The State Board of Education will allocate vocational education funds for certain program improvement activities and for other program or administrative services and activities to local educational agencies and to other public agencies and institutions and private organizations and individuals by funding agreement, which is based on the information contained in the proposal submitted in response to a request for proposals issued by the State Board of Education or proposals initiated by the applicant. </w:t>
      </w:r>
    </w:p>
    <w:p w:rsidR="00D232DB" w:rsidRDefault="00D232DB" w:rsidP="00D232DB">
      <w:pPr>
        <w:widowControl w:val="0"/>
        <w:autoSpaceDE w:val="0"/>
        <w:autoSpaceDN w:val="0"/>
        <w:adjustRightInd w:val="0"/>
        <w:ind w:left="1440" w:hanging="720"/>
      </w:pPr>
    </w:p>
    <w:p w:rsidR="00D232DB" w:rsidRDefault="00D232DB" w:rsidP="00D232DB">
      <w:pPr>
        <w:widowControl w:val="0"/>
        <w:autoSpaceDE w:val="0"/>
        <w:autoSpaceDN w:val="0"/>
        <w:adjustRightInd w:val="0"/>
        <w:ind w:left="1440" w:hanging="720"/>
      </w:pPr>
      <w:r>
        <w:t xml:space="preserve">(Source:  Amended at 12 Ill. Reg. 2282, effective January 15, 1988) </w:t>
      </w:r>
    </w:p>
    <w:sectPr w:rsidR="00D232DB" w:rsidSect="00D232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2DB"/>
    <w:rsid w:val="00106B27"/>
    <w:rsid w:val="002928EB"/>
    <w:rsid w:val="005C3366"/>
    <w:rsid w:val="00894308"/>
    <w:rsid w:val="0090046F"/>
    <w:rsid w:val="00D2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