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62" w:rsidRPr="00D92F78" w:rsidRDefault="00844682" w:rsidP="00A03162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Section</w:t>
      </w:r>
    </w:p>
    <w:p w:rsidR="00A03162" w:rsidRPr="00D92F78" w:rsidRDefault="00A03162" w:rsidP="00A03162">
      <w:pPr>
        <w:rPr>
          <w:rFonts w:ascii="Times New Roman" w:hAnsi="Times New Roman"/>
        </w:rPr>
      </w:pPr>
      <w:r w:rsidRPr="00D92F78">
        <w:rPr>
          <w:rFonts w:ascii="Times New Roman" w:hAnsi="Times New Roman"/>
        </w:rPr>
        <w:t>245.10</w:t>
      </w:r>
      <w:r w:rsidRPr="00D92F78">
        <w:rPr>
          <w:rFonts w:ascii="Times New Roman" w:hAnsi="Times New Roman"/>
        </w:rPr>
        <w:tab/>
      </w:r>
      <w:r w:rsidRPr="00D92F78">
        <w:rPr>
          <w:rFonts w:ascii="Times New Roman" w:hAnsi="Times New Roman"/>
        </w:rPr>
        <w:tab/>
        <w:t>Purpose and Applicability</w:t>
      </w:r>
    </w:p>
    <w:p w:rsidR="00A03162" w:rsidRPr="00D92F78" w:rsidRDefault="00A03162" w:rsidP="00A03162">
      <w:pPr>
        <w:rPr>
          <w:rFonts w:ascii="Times New Roman" w:hAnsi="Times New Roman"/>
        </w:rPr>
      </w:pPr>
      <w:r w:rsidRPr="00D92F78">
        <w:rPr>
          <w:rFonts w:ascii="Times New Roman" w:hAnsi="Times New Roman"/>
        </w:rPr>
        <w:t>245.20</w:t>
      </w:r>
      <w:r w:rsidRPr="00D92F78">
        <w:rPr>
          <w:rFonts w:ascii="Times New Roman" w:hAnsi="Times New Roman"/>
        </w:rPr>
        <w:tab/>
      </w:r>
      <w:r w:rsidRPr="00D92F78">
        <w:rPr>
          <w:rFonts w:ascii="Times New Roman" w:hAnsi="Times New Roman"/>
        </w:rPr>
        <w:tab/>
        <w:t>Eligible Applicants</w:t>
      </w:r>
    </w:p>
    <w:p w:rsidR="00A03162" w:rsidRPr="00D92F78" w:rsidRDefault="00A03162" w:rsidP="00A03162">
      <w:pPr>
        <w:rPr>
          <w:rFonts w:ascii="Times New Roman" w:hAnsi="Times New Roman"/>
        </w:rPr>
      </w:pPr>
      <w:r w:rsidRPr="00D92F78">
        <w:rPr>
          <w:rFonts w:ascii="Times New Roman" w:hAnsi="Times New Roman"/>
        </w:rPr>
        <w:t>245.30</w:t>
      </w:r>
      <w:r w:rsidRPr="00D92F78">
        <w:rPr>
          <w:rFonts w:ascii="Times New Roman" w:hAnsi="Times New Roman"/>
        </w:rPr>
        <w:tab/>
      </w:r>
      <w:r w:rsidRPr="00D92F78">
        <w:rPr>
          <w:rFonts w:ascii="Times New Roman" w:hAnsi="Times New Roman"/>
        </w:rPr>
        <w:tab/>
        <w:t xml:space="preserve">Application Procedures and Content </w:t>
      </w:r>
    </w:p>
    <w:p w:rsidR="00A03162" w:rsidRPr="00D92F78" w:rsidRDefault="00A03162" w:rsidP="00A03162">
      <w:pPr>
        <w:rPr>
          <w:rFonts w:ascii="Times New Roman" w:hAnsi="Times New Roman"/>
        </w:rPr>
      </w:pPr>
      <w:r w:rsidRPr="00D92F78">
        <w:rPr>
          <w:rFonts w:ascii="Times New Roman" w:hAnsi="Times New Roman"/>
        </w:rPr>
        <w:t>245.40</w:t>
      </w:r>
      <w:r w:rsidRPr="00D92F78">
        <w:rPr>
          <w:rFonts w:ascii="Times New Roman" w:hAnsi="Times New Roman"/>
        </w:rPr>
        <w:tab/>
      </w:r>
      <w:r w:rsidRPr="00D92F78">
        <w:rPr>
          <w:rFonts w:ascii="Times New Roman" w:hAnsi="Times New Roman"/>
        </w:rPr>
        <w:tab/>
        <w:t>Proposal Review, Approval and Grant Award</w:t>
      </w:r>
    </w:p>
    <w:p w:rsidR="00A03162" w:rsidRPr="00D92F78" w:rsidRDefault="00A03162" w:rsidP="00A03162">
      <w:pPr>
        <w:rPr>
          <w:rFonts w:ascii="Times New Roman" w:hAnsi="Times New Roman"/>
        </w:rPr>
      </w:pPr>
      <w:r w:rsidRPr="00D92F78">
        <w:rPr>
          <w:rFonts w:ascii="Times New Roman" w:hAnsi="Times New Roman"/>
        </w:rPr>
        <w:t>245.50</w:t>
      </w:r>
      <w:r w:rsidRPr="00D92F78">
        <w:rPr>
          <w:rFonts w:ascii="Times New Roman" w:hAnsi="Times New Roman"/>
        </w:rPr>
        <w:tab/>
      </w:r>
      <w:r w:rsidRPr="00D92F78">
        <w:rPr>
          <w:rFonts w:ascii="Times New Roman" w:hAnsi="Times New Roman"/>
        </w:rPr>
        <w:tab/>
        <w:t>Application Content and Approval for Continuation Programs</w:t>
      </w:r>
    </w:p>
    <w:p w:rsidR="001C71C2" w:rsidRPr="00A03162" w:rsidRDefault="001C71C2" w:rsidP="00A03162">
      <w:pPr>
        <w:jc w:val="center"/>
      </w:pPr>
    </w:p>
    <w:sectPr w:rsidR="001C71C2" w:rsidRPr="00A0316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FC" w:rsidRDefault="00315AFC">
      <w:r>
        <w:separator/>
      </w:r>
    </w:p>
  </w:endnote>
  <w:endnote w:type="continuationSeparator" w:id="0">
    <w:p w:rsidR="00315AFC" w:rsidRDefault="0031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FC" w:rsidRDefault="00315AFC">
      <w:r>
        <w:separator/>
      </w:r>
    </w:p>
  </w:footnote>
  <w:footnote w:type="continuationSeparator" w:id="0">
    <w:p w:rsidR="00315AFC" w:rsidRDefault="0031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09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1025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5AFC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2099"/>
    <w:rsid w:val="0064660E"/>
    <w:rsid w:val="00651FF5"/>
    <w:rsid w:val="00670B89"/>
    <w:rsid w:val="00672EE7"/>
    <w:rsid w:val="006823C4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66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682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162"/>
    <w:rsid w:val="00A04FED"/>
    <w:rsid w:val="00A060CE"/>
    <w:rsid w:val="00A1145B"/>
    <w:rsid w:val="00A11B46"/>
    <w:rsid w:val="00A12B90"/>
    <w:rsid w:val="00A14FBF"/>
    <w:rsid w:val="00A15FE1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F17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71B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316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316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