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AEF" w:rsidRDefault="00D31AEF" w:rsidP="00D31AEF">
      <w:pPr>
        <w:widowControl w:val="0"/>
        <w:autoSpaceDE w:val="0"/>
        <w:autoSpaceDN w:val="0"/>
        <w:adjustRightInd w:val="0"/>
      </w:pPr>
    </w:p>
    <w:p w:rsidR="00D31AEF" w:rsidRDefault="00D31AEF" w:rsidP="00D31AEF">
      <w:pPr>
        <w:widowControl w:val="0"/>
        <w:autoSpaceDE w:val="0"/>
        <w:autoSpaceDN w:val="0"/>
        <w:adjustRightInd w:val="0"/>
      </w:pPr>
      <w:r>
        <w:rPr>
          <w:b/>
          <w:bCs/>
        </w:rPr>
        <w:t>Section 228.50  Program Plan Approval and Reimbursement Procedures</w:t>
      </w:r>
      <w:r>
        <w:t xml:space="preserve"> </w:t>
      </w:r>
    </w:p>
    <w:p w:rsidR="00D31AEF" w:rsidRDefault="00D31AEF" w:rsidP="00D31AEF">
      <w:pPr>
        <w:widowControl w:val="0"/>
        <w:autoSpaceDE w:val="0"/>
        <w:autoSpaceDN w:val="0"/>
        <w:adjustRightInd w:val="0"/>
      </w:pPr>
    </w:p>
    <w:p w:rsidR="00D31AEF" w:rsidRDefault="00D31AEF" w:rsidP="00D31AEF">
      <w:pPr>
        <w:widowControl w:val="0"/>
        <w:autoSpaceDE w:val="0"/>
        <w:autoSpaceDN w:val="0"/>
        <w:adjustRightInd w:val="0"/>
        <w:ind w:left="1440" w:hanging="720"/>
      </w:pPr>
      <w:r>
        <w:t>a)</w:t>
      </w:r>
      <w:r>
        <w:tab/>
        <w:t xml:space="preserve">Reimbursement for programs provided by school districts pursuant to the provisions of Article 14C of the School Code and this Part is contingent upon the submission and approval of a program plan and request for reimbursement in accordance with the requirements of Section 14C-12 of the School Code and this Section. </w:t>
      </w:r>
    </w:p>
    <w:p w:rsidR="009657B5" w:rsidRDefault="009657B5" w:rsidP="00D31AEF">
      <w:pPr>
        <w:widowControl w:val="0"/>
        <w:autoSpaceDE w:val="0"/>
        <w:autoSpaceDN w:val="0"/>
        <w:adjustRightInd w:val="0"/>
        <w:ind w:left="1440" w:hanging="720"/>
      </w:pPr>
    </w:p>
    <w:p w:rsidR="00D31AEF" w:rsidRDefault="00D31AEF" w:rsidP="00D31AEF">
      <w:pPr>
        <w:widowControl w:val="0"/>
        <w:autoSpaceDE w:val="0"/>
        <w:autoSpaceDN w:val="0"/>
        <w:adjustRightInd w:val="0"/>
        <w:ind w:left="1440" w:hanging="720"/>
      </w:pPr>
      <w:r>
        <w:t>b)</w:t>
      </w:r>
      <w:r>
        <w:tab/>
        <w:t xml:space="preserve">Program Plan Submission and Approval </w:t>
      </w:r>
    </w:p>
    <w:p w:rsidR="009657B5" w:rsidRDefault="009657B5" w:rsidP="00D31AEF">
      <w:pPr>
        <w:widowControl w:val="0"/>
        <w:autoSpaceDE w:val="0"/>
        <w:autoSpaceDN w:val="0"/>
        <w:adjustRightInd w:val="0"/>
        <w:ind w:left="2160" w:hanging="720"/>
      </w:pPr>
    </w:p>
    <w:p w:rsidR="00D31AEF" w:rsidRDefault="00D31AEF" w:rsidP="00D31AEF">
      <w:pPr>
        <w:widowControl w:val="0"/>
        <w:autoSpaceDE w:val="0"/>
        <w:autoSpaceDN w:val="0"/>
        <w:adjustRightInd w:val="0"/>
        <w:ind w:left="2160" w:hanging="720"/>
      </w:pPr>
      <w:r>
        <w:t>1)</w:t>
      </w:r>
      <w:r>
        <w:tab/>
        <w:t xml:space="preserve">Applications for program approval shall be submitted, on forms provided by the State </w:t>
      </w:r>
      <w:r w:rsidR="004F5CFD">
        <w:t>Superintendent</w:t>
      </w:r>
      <w:r>
        <w:t xml:space="preserve"> of Education, at least 60 calendar days prior to the start of the proposed initial or continuing program. </w:t>
      </w:r>
    </w:p>
    <w:p w:rsidR="009657B5" w:rsidRDefault="009657B5" w:rsidP="00D31AEF">
      <w:pPr>
        <w:widowControl w:val="0"/>
        <w:autoSpaceDE w:val="0"/>
        <w:autoSpaceDN w:val="0"/>
        <w:adjustRightInd w:val="0"/>
        <w:ind w:left="2160" w:hanging="720"/>
      </w:pPr>
    </w:p>
    <w:p w:rsidR="00D31AEF" w:rsidRDefault="00D31AEF" w:rsidP="00D31AEF">
      <w:pPr>
        <w:widowControl w:val="0"/>
        <w:autoSpaceDE w:val="0"/>
        <w:autoSpaceDN w:val="0"/>
        <w:adjustRightInd w:val="0"/>
        <w:ind w:left="2160" w:hanging="720"/>
      </w:pPr>
      <w:r>
        <w:t>2)</w:t>
      </w:r>
      <w:r>
        <w:tab/>
        <w:t xml:space="preserve">The State Superintendent of Education will waive the requirement in subsection (b)(1) of this Section only when an application is accompanied by a statement of facts showing that the waiver will enable the district to begin serving a student or students sooner than would otherwise be the case. </w:t>
      </w:r>
    </w:p>
    <w:p w:rsidR="009657B5" w:rsidRDefault="009657B5" w:rsidP="00D31AEF">
      <w:pPr>
        <w:widowControl w:val="0"/>
        <w:autoSpaceDE w:val="0"/>
        <w:autoSpaceDN w:val="0"/>
        <w:adjustRightInd w:val="0"/>
        <w:ind w:left="2160" w:hanging="720"/>
      </w:pPr>
    </w:p>
    <w:p w:rsidR="00D31AEF" w:rsidRDefault="00D31AEF" w:rsidP="00D31AEF">
      <w:pPr>
        <w:widowControl w:val="0"/>
        <w:autoSpaceDE w:val="0"/>
        <w:autoSpaceDN w:val="0"/>
        <w:adjustRightInd w:val="0"/>
        <w:ind w:left="2160" w:hanging="720"/>
      </w:pPr>
      <w:r>
        <w:t>3)</w:t>
      </w:r>
      <w:r>
        <w:tab/>
        <w:t xml:space="preserve">School districts shall be granted at least </w:t>
      </w:r>
      <w:r w:rsidR="004F5CFD">
        <w:t>45</w:t>
      </w:r>
      <w:r>
        <w:t xml:space="preserve"> calendar days to complete and submit applications to the State </w:t>
      </w:r>
      <w:r w:rsidR="004F5CFD">
        <w:t>Superintendent</w:t>
      </w:r>
      <w:r>
        <w:t xml:space="preserve"> of Education.  A district's failure to submit a completed application by the date specified on the form will delay its receipt of reimbursement pursuant to subsection (c) of this Section. </w:t>
      </w:r>
    </w:p>
    <w:p w:rsidR="009657B5" w:rsidRDefault="009657B5" w:rsidP="00D31AEF">
      <w:pPr>
        <w:widowControl w:val="0"/>
        <w:autoSpaceDE w:val="0"/>
        <w:autoSpaceDN w:val="0"/>
        <w:adjustRightInd w:val="0"/>
        <w:ind w:left="2160" w:hanging="720"/>
      </w:pPr>
    </w:p>
    <w:p w:rsidR="00D31AEF" w:rsidRDefault="00D31AEF" w:rsidP="00D31AEF">
      <w:pPr>
        <w:widowControl w:val="0"/>
        <w:autoSpaceDE w:val="0"/>
        <w:autoSpaceDN w:val="0"/>
        <w:adjustRightInd w:val="0"/>
        <w:ind w:left="2160" w:hanging="720"/>
      </w:pPr>
      <w:r>
        <w:t>4)</w:t>
      </w:r>
      <w:r>
        <w:tab/>
        <w:t xml:space="preserve">Applications for a Transitional Bilingual Education Program and/or a Transitional Program of Instruction must contain at least the following information: </w:t>
      </w:r>
    </w:p>
    <w:p w:rsidR="009657B5" w:rsidRDefault="009657B5" w:rsidP="00D31AEF">
      <w:pPr>
        <w:widowControl w:val="0"/>
        <w:autoSpaceDE w:val="0"/>
        <w:autoSpaceDN w:val="0"/>
        <w:adjustRightInd w:val="0"/>
        <w:ind w:left="2880" w:hanging="720"/>
      </w:pPr>
    </w:p>
    <w:p w:rsidR="00D31AEF" w:rsidRDefault="00D31AEF" w:rsidP="00D31AEF">
      <w:pPr>
        <w:widowControl w:val="0"/>
        <w:autoSpaceDE w:val="0"/>
        <w:autoSpaceDN w:val="0"/>
        <w:adjustRightInd w:val="0"/>
        <w:ind w:left="2880" w:hanging="720"/>
      </w:pPr>
      <w:r>
        <w:t>A)</w:t>
      </w:r>
      <w:r>
        <w:tab/>
        <w:t xml:space="preserve">The number of students to be served by grade or grade equivalent and language group in a full-time or part-time program. </w:t>
      </w:r>
    </w:p>
    <w:p w:rsidR="009657B5" w:rsidRDefault="009657B5" w:rsidP="00D31AEF">
      <w:pPr>
        <w:widowControl w:val="0"/>
        <w:autoSpaceDE w:val="0"/>
        <w:autoSpaceDN w:val="0"/>
        <w:adjustRightInd w:val="0"/>
        <w:ind w:left="2880" w:hanging="720"/>
      </w:pPr>
    </w:p>
    <w:p w:rsidR="00D31AEF" w:rsidRDefault="00D31AEF" w:rsidP="00D31AEF">
      <w:pPr>
        <w:widowControl w:val="0"/>
        <w:autoSpaceDE w:val="0"/>
        <w:autoSpaceDN w:val="0"/>
        <w:adjustRightInd w:val="0"/>
        <w:ind w:left="2880" w:hanging="720"/>
      </w:pPr>
      <w:r>
        <w:t>B)</w:t>
      </w:r>
      <w:r>
        <w:tab/>
        <w:t xml:space="preserve">A summary description of the number and types of personnel who will provide services in the program. </w:t>
      </w:r>
    </w:p>
    <w:p w:rsidR="009657B5" w:rsidRDefault="009657B5" w:rsidP="00D31AEF">
      <w:pPr>
        <w:widowControl w:val="0"/>
        <w:autoSpaceDE w:val="0"/>
        <w:autoSpaceDN w:val="0"/>
        <w:adjustRightInd w:val="0"/>
        <w:ind w:left="2880" w:hanging="720"/>
      </w:pPr>
    </w:p>
    <w:p w:rsidR="00D31AEF" w:rsidRDefault="00D31AEF" w:rsidP="00D31AEF">
      <w:pPr>
        <w:widowControl w:val="0"/>
        <w:autoSpaceDE w:val="0"/>
        <w:autoSpaceDN w:val="0"/>
        <w:adjustRightInd w:val="0"/>
        <w:ind w:left="2880" w:hanging="720"/>
      </w:pPr>
      <w:r>
        <w:t>C)</w:t>
      </w:r>
      <w:r>
        <w:tab/>
        <w:t xml:space="preserve">A description of the full-time and/or part-time program to be provided to the students identified pursuant to subsection (b)(4)(A) of this Section in relation to the applicable program standards set forth in Section 228.30 of this Part. </w:t>
      </w:r>
    </w:p>
    <w:p w:rsidR="009657B5" w:rsidRDefault="009657B5" w:rsidP="00D31AEF">
      <w:pPr>
        <w:widowControl w:val="0"/>
        <w:autoSpaceDE w:val="0"/>
        <w:autoSpaceDN w:val="0"/>
        <w:adjustRightInd w:val="0"/>
        <w:ind w:left="2880" w:hanging="720"/>
      </w:pPr>
    </w:p>
    <w:p w:rsidR="006E3A5F" w:rsidRDefault="00D31AEF" w:rsidP="006E3A5F">
      <w:pPr>
        <w:ind w:left="3600" w:hanging="720"/>
      </w:pPr>
      <w:r>
        <w:t>D)</w:t>
      </w:r>
      <w:r>
        <w:tab/>
      </w:r>
      <w:r w:rsidR="006E3A5F" w:rsidRPr="00571CAD">
        <w:t>Additional requirements for programs offering instruction in Spanish language arts in kindergarten and any of grades 1 through 12</w:t>
      </w:r>
      <w:r w:rsidR="008E6931">
        <w:t xml:space="preserve"> to include</w:t>
      </w:r>
      <w:r w:rsidR="006E3A5F" w:rsidRPr="00571CAD">
        <w:t xml:space="preserve"> a description of the methods by which the district will measure and monitor its students</w:t>
      </w:r>
      <w:r w:rsidR="00A51E78">
        <w:t>'</w:t>
      </w:r>
      <w:r w:rsidR="006E3A5F" w:rsidRPr="00571CAD">
        <w:t xml:space="preserve"> </w:t>
      </w:r>
      <w:r w:rsidR="006E3A5F" w:rsidRPr="00571CAD">
        <w:lastRenderedPageBreak/>
        <w:t>progress with respect to the standards required under Section 228.30(b)(4) of this Part.</w:t>
      </w:r>
    </w:p>
    <w:p w:rsidR="003F317D" w:rsidRPr="00571CAD" w:rsidRDefault="003F317D" w:rsidP="006E3A5F">
      <w:pPr>
        <w:ind w:left="3600" w:hanging="720"/>
      </w:pPr>
    </w:p>
    <w:p w:rsidR="00D31AEF" w:rsidRDefault="00DA3842" w:rsidP="00D31AEF">
      <w:pPr>
        <w:widowControl w:val="0"/>
        <w:autoSpaceDE w:val="0"/>
        <w:autoSpaceDN w:val="0"/>
        <w:adjustRightInd w:val="0"/>
        <w:ind w:left="2880" w:hanging="720"/>
      </w:pPr>
      <w:r>
        <w:t>E</w:t>
      </w:r>
      <w:r w:rsidR="006E3A5F">
        <w:t>)</w:t>
      </w:r>
      <w:r w:rsidR="006E3A5F">
        <w:tab/>
      </w:r>
      <w:r w:rsidR="00D31AEF">
        <w:t>A budget summary containing a projection of the program expenditures (e.g., instruction, support services, administration and transportation) and offsetting revenues for the upcoming fiscal year, and a detailed budget breakdown</w:t>
      </w:r>
      <w:r w:rsidR="00A51E78">
        <w:t>,</w:t>
      </w:r>
      <w:r w:rsidR="00D31AEF">
        <w:t xml:space="preserve"> including allowable program expenditures for which reimbursement is sought, other program expenditures</w:t>
      </w:r>
      <w:r w:rsidR="00230FFE">
        <w:t>,</w:t>
      </w:r>
      <w:r w:rsidR="00D31AEF">
        <w:t xml:space="preserve"> and total program costs. </w:t>
      </w:r>
      <w:r w:rsidR="00956744" w:rsidRPr="00956744">
        <w:rPr>
          <w:i/>
        </w:rPr>
        <w:t>At least 60 percent of the funding received from the State must be used for instructional costs</w:t>
      </w:r>
      <w:r w:rsidR="00956744" w:rsidRPr="00956744">
        <w:t xml:space="preserve"> [105 ILCS 5/14C-12].  </w:t>
      </w:r>
      <w:r w:rsidR="00956744">
        <w:t>"</w:t>
      </w:r>
      <w:r w:rsidR="00956744" w:rsidRPr="00956744">
        <w:t>Instructional costs</w:t>
      </w:r>
      <w:r w:rsidR="00956744">
        <w:t>"</w:t>
      </w:r>
      <w:r w:rsidR="00956744" w:rsidRPr="00956744">
        <w:t xml:space="preserve"> are limited to any of the costs described under Account Number 1000, as set forth in 23 Ill. Adm. Code 100.Appendix D (Expenditure Accounts).</w:t>
      </w:r>
    </w:p>
    <w:p w:rsidR="009657B5" w:rsidRDefault="009657B5" w:rsidP="00D31AEF">
      <w:pPr>
        <w:widowControl w:val="0"/>
        <w:autoSpaceDE w:val="0"/>
        <w:autoSpaceDN w:val="0"/>
        <w:adjustRightInd w:val="0"/>
        <w:ind w:left="2880" w:hanging="720"/>
      </w:pPr>
    </w:p>
    <w:p w:rsidR="00D31AEF" w:rsidRDefault="00DA3842" w:rsidP="00D31AEF">
      <w:pPr>
        <w:widowControl w:val="0"/>
        <w:autoSpaceDE w:val="0"/>
        <w:autoSpaceDN w:val="0"/>
        <w:adjustRightInd w:val="0"/>
        <w:ind w:left="2880" w:hanging="720"/>
      </w:pPr>
      <w:r>
        <w:t>F</w:t>
      </w:r>
      <w:r w:rsidR="006E3A5F">
        <w:t>)</w:t>
      </w:r>
      <w:r w:rsidR="00D31AEF">
        <w:tab/>
      </w:r>
      <w:r w:rsidR="004F5CFD">
        <w:t>In the case of a T</w:t>
      </w:r>
      <w:r w:rsidR="0027783A">
        <w:t>BE</w:t>
      </w:r>
      <w:r w:rsidR="004F5CFD">
        <w:t xml:space="preserve"> program, </w:t>
      </w:r>
      <w:r w:rsidR="006E3A5F">
        <w:t>an assurance that</w:t>
      </w:r>
      <w:r w:rsidR="00D31AEF">
        <w:t xml:space="preserve"> the district's Bilingual Parent Advisory Committee established pursuant to Section 14C-10 of the School Code and Section </w:t>
      </w:r>
      <w:r w:rsidR="004F5CFD">
        <w:t>228.30(</w:t>
      </w:r>
      <w:r w:rsidR="00A51E78">
        <w:t>c</w:t>
      </w:r>
      <w:r w:rsidR="004F5CFD">
        <w:t>)</w:t>
      </w:r>
      <w:r w:rsidR="0071228C">
        <w:t>(4)</w:t>
      </w:r>
      <w:r w:rsidR="00D31AEF">
        <w:t xml:space="preserve"> of this Part has had an opportunity to review the application. </w:t>
      </w:r>
    </w:p>
    <w:p w:rsidR="00A51E78" w:rsidRDefault="00A51E78" w:rsidP="006E3A5F">
      <w:pPr>
        <w:ind w:left="2880" w:hanging="720"/>
      </w:pPr>
    </w:p>
    <w:p w:rsidR="006E3A5F" w:rsidRPr="00571CAD" w:rsidRDefault="00DA3842" w:rsidP="006E3A5F">
      <w:pPr>
        <w:ind w:left="2880" w:hanging="720"/>
      </w:pPr>
      <w:r>
        <w:t>G</w:t>
      </w:r>
      <w:r w:rsidR="006E3A5F" w:rsidRPr="00571CAD">
        <w:t>)</w:t>
      </w:r>
      <w:r w:rsidR="006E3A5F" w:rsidRPr="00571CAD">
        <w:tab/>
        <w:t xml:space="preserve">Inclusion of certifications, assurances and program-specific terms of the grant, as the State Board of Education may require, to be signed by the applicant that is a party to the application and submitted with the application.  </w:t>
      </w:r>
    </w:p>
    <w:p w:rsidR="009657B5" w:rsidRDefault="009657B5" w:rsidP="00D31AEF">
      <w:pPr>
        <w:widowControl w:val="0"/>
        <w:autoSpaceDE w:val="0"/>
        <w:autoSpaceDN w:val="0"/>
        <w:adjustRightInd w:val="0"/>
        <w:ind w:left="2160" w:hanging="720"/>
      </w:pPr>
    </w:p>
    <w:p w:rsidR="00D31AEF" w:rsidRDefault="00D31AEF" w:rsidP="00D31AEF">
      <w:pPr>
        <w:widowControl w:val="0"/>
        <w:autoSpaceDE w:val="0"/>
        <w:autoSpaceDN w:val="0"/>
        <w:adjustRightInd w:val="0"/>
        <w:ind w:left="2160" w:hanging="720"/>
      </w:pPr>
      <w:r>
        <w:t>5)</w:t>
      </w:r>
      <w:r>
        <w:tab/>
        <w:t xml:space="preserve">Applications </w:t>
      </w:r>
      <w:r w:rsidR="004F5CFD">
        <w:t>that</w:t>
      </w:r>
      <w:r>
        <w:t xml:space="preserve">, upon review by the State </w:t>
      </w:r>
      <w:r w:rsidR="004F5CFD">
        <w:t>Superintendent</w:t>
      </w:r>
      <w:r>
        <w:t xml:space="preserve"> of Education staff, are found to contain the information required pursuant to this Section shall be recommended for approval by the State Superintendent of Education.  If the application is found to be incomplete, State Board staff will send a written notice to applicants requesting that they supply the needed information.  </w:t>
      </w:r>
      <w:r w:rsidR="004F5CFD">
        <w:t>In order to permit accurate allocation of funds for the program among eligible recipients, the State Superintendent may establish a deadline by which</w:t>
      </w:r>
      <w:r>
        <w:t xml:space="preserve"> applicants must supply the requested information. </w:t>
      </w:r>
    </w:p>
    <w:p w:rsidR="009657B5" w:rsidRDefault="009657B5" w:rsidP="00D31AEF">
      <w:pPr>
        <w:widowControl w:val="0"/>
        <w:autoSpaceDE w:val="0"/>
        <w:autoSpaceDN w:val="0"/>
        <w:adjustRightInd w:val="0"/>
        <w:ind w:left="2160" w:hanging="720"/>
      </w:pPr>
    </w:p>
    <w:p w:rsidR="00D31AEF" w:rsidRDefault="00D31AEF" w:rsidP="00D31AEF">
      <w:pPr>
        <w:widowControl w:val="0"/>
        <w:autoSpaceDE w:val="0"/>
        <w:autoSpaceDN w:val="0"/>
        <w:adjustRightInd w:val="0"/>
        <w:ind w:left="2160" w:hanging="720"/>
      </w:pPr>
      <w:r>
        <w:t>6)</w:t>
      </w:r>
      <w:r>
        <w:tab/>
        <w:t xml:space="preserve">The State Superintendent of Education will approve applications that demonstrate compliance with Article 14C of the School Code and this Part, except that the State Superintendent shall invoke subsection (b)(5) of this Section with respect to any requested information that is missing from any application submitted for approval. </w:t>
      </w:r>
    </w:p>
    <w:p w:rsidR="009657B5" w:rsidRDefault="009657B5" w:rsidP="00D31AEF">
      <w:pPr>
        <w:widowControl w:val="0"/>
        <w:autoSpaceDE w:val="0"/>
        <w:autoSpaceDN w:val="0"/>
        <w:adjustRightInd w:val="0"/>
        <w:ind w:left="1440" w:hanging="720"/>
      </w:pPr>
    </w:p>
    <w:p w:rsidR="00D31AEF" w:rsidRDefault="00D31AEF" w:rsidP="00D31AEF">
      <w:pPr>
        <w:widowControl w:val="0"/>
        <w:autoSpaceDE w:val="0"/>
        <w:autoSpaceDN w:val="0"/>
        <w:adjustRightInd w:val="0"/>
        <w:ind w:left="1440" w:hanging="720"/>
      </w:pPr>
      <w:r>
        <w:t>c)</w:t>
      </w:r>
      <w:r>
        <w:tab/>
        <w:t xml:space="preserve">Account of Expenditures and Reimbursement Procedures </w:t>
      </w:r>
    </w:p>
    <w:p w:rsidR="009657B5" w:rsidRDefault="009657B5" w:rsidP="00D31AEF">
      <w:pPr>
        <w:widowControl w:val="0"/>
        <w:autoSpaceDE w:val="0"/>
        <w:autoSpaceDN w:val="0"/>
        <w:adjustRightInd w:val="0"/>
        <w:ind w:left="2160" w:hanging="720"/>
      </w:pPr>
    </w:p>
    <w:p w:rsidR="00D31AEF" w:rsidRDefault="00D31AEF" w:rsidP="00D31AEF">
      <w:pPr>
        <w:widowControl w:val="0"/>
        <w:autoSpaceDE w:val="0"/>
        <w:autoSpaceDN w:val="0"/>
        <w:adjustRightInd w:val="0"/>
        <w:ind w:left="2160" w:hanging="720"/>
      </w:pPr>
      <w:r>
        <w:t>1)</w:t>
      </w:r>
      <w:r>
        <w:tab/>
        <w:t xml:space="preserve">An account of each district's expenditures pursuant to Article 14C of the School Code and this Part shall be maintained as required in Section 14C-12 of the School Code.  Accounting procedures shall be in accordance with applicable requirements of 23 Ill. Adm. Code </w:t>
      </w:r>
      <w:r w:rsidR="006E3A5F">
        <w:t xml:space="preserve">100 (Requirements for </w:t>
      </w:r>
      <w:r w:rsidR="006E3A5F">
        <w:lastRenderedPageBreak/>
        <w:t>Accounting, Budgeting, Financial Reporting, and Auditing)</w:t>
      </w:r>
      <w:r>
        <w:t xml:space="preserve">. </w:t>
      </w:r>
    </w:p>
    <w:p w:rsidR="009657B5" w:rsidRDefault="009657B5" w:rsidP="00D31AEF">
      <w:pPr>
        <w:widowControl w:val="0"/>
        <w:autoSpaceDE w:val="0"/>
        <w:autoSpaceDN w:val="0"/>
        <w:adjustRightInd w:val="0"/>
        <w:ind w:left="2160" w:hanging="720"/>
      </w:pPr>
    </w:p>
    <w:p w:rsidR="00D31AEF" w:rsidRDefault="00D31AEF" w:rsidP="00D31AEF">
      <w:pPr>
        <w:widowControl w:val="0"/>
        <w:autoSpaceDE w:val="0"/>
        <w:autoSpaceDN w:val="0"/>
        <w:adjustRightInd w:val="0"/>
        <w:ind w:left="2160" w:hanging="720"/>
      </w:pPr>
      <w:r>
        <w:t>2)</w:t>
      </w:r>
      <w:r>
        <w:tab/>
        <w:t xml:space="preserve">The final annual report of district expenditures, which shall include the information specified in Section 14C-12 of the School Code, shall be submitted on forms provided by the State </w:t>
      </w:r>
      <w:r w:rsidR="004F5CFD">
        <w:t>Superintendent</w:t>
      </w:r>
      <w:r>
        <w:t xml:space="preserve"> of Education no later than July </w:t>
      </w:r>
      <w:r w:rsidR="00D369C6">
        <w:t>20</w:t>
      </w:r>
      <w:r>
        <w:t xml:space="preserve"> of each year. </w:t>
      </w:r>
    </w:p>
    <w:p w:rsidR="009657B5" w:rsidRDefault="009657B5" w:rsidP="00D31AEF">
      <w:pPr>
        <w:widowControl w:val="0"/>
        <w:autoSpaceDE w:val="0"/>
        <w:autoSpaceDN w:val="0"/>
        <w:adjustRightInd w:val="0"/>
        <w:ind w:left="2160" w:hanging="720"/>
      </w:pPr>
    </w:p>
    <w:p w:rsidR="00D31AEF" w:rsidRDefault="00D31AEF" w:rsidP="00D31AEF">
      <w:pPr>
        <w:widowControl w:val="0"/>
        <w:autoSpaceDE w:val="0"/>
        <w:autoSpaceDN w:val="0"/>
        <w:adjustRightInd w:val="0"/>
        <w:ind w:left="2160" w:hanging="720"/>
      </w:pPr>
      <w:r>
        <w:t>3)</w:t>
      </w:r>
      <w:r>
        <w:tab/>
        <w:t xml:space="preserve">School districts shall submit claims for reimbursement of programs approved in accordance with this Part on forms provided by the State </w:t>
      </w:r>
      <w:r w:rsidR="004F5CFD">
        <w:t>Superintendent</w:t>
      </w:r>
      <w:r>
        <w:t xml:space="preserve"> of Education and in accordance with Section 14C-12 of the School Code</w:t>
      </w:r>
      <w:r w:rsidR="00956744" w:rsidRPr="00956744">
        <w:t>, as limited by subsection (b)(4)(E) of this Section</w:t>
      </w:r>
      <w:r>
        <w:t xml:space="preserve">. </w:t>
      </w:r>
      <w:r w:rsidR="004F5CFD">
        <w:t xml:space="preserve"> No State reimbursement shall be available with respect to any student served for fewer than five class periods per week.</w:t>
      </w:r>
    </w:p>
    <w:p w:rsidR="009657B5" w:rsidRDefault="009657B5" w:rsidP="00D31AEF">
      <w:pPr>
        <w:widowControl w:val="0"/>
        <w:autoSpaceDE w:val="0"/>
        <w:autoSpaceDN w:val="0"/>
        <w:adjustRightInd w:val="0"/>
        <w:ind w:left="2160" w:hanging="720"/>
      </w:pPr>
    </w:p>
    <w:p w:rsidR="00D31AEF" w:rsidRDefault="00D31AEF" w:rsidP="00D31AEF">
      <w:pPr>
        <w:widowControl w:val="0"/>
        <w:autoSpaceDE w:val="0"/>
        <w:autoSpaceDN w:val="0"/>
        <w:adjustRightInd w:val="0"/>
        <w:ind w:left="2160" w:hanging="720"/>
      </w:pPr>
      <w:r>
        <w:t>4)</w:t>
      </w:r>
      <w:r>
        <w:tab/>
        <w:t xml:space="preserve">In the event that funds appropriated by the General Assembly are insufficient to cover the districts' excess costs, the funds will be distributed on a pro rata basis and in accordance with the timelines specified in Section 14C-12 of the School Code. </w:t>
      </w:r>
    </w:p>
    <w:p w:rsidR="009657B5" w:rsidRDefault="009657B5" w:rsidP="00D31AEF">
      <w:pPr>
        <w:widowControl w:val="0"/>
        <w:autoSpaceDE w:val="0"/>
        <w:autoSpaceDN w:val="0"/>
        <w:adjustRightInd w:val="0"/>
        <w:ind w:left="2160" w:hanging="720"/>
      </w:pPr>
    </w:p>
    <w:p w:rsidR="00D31AEF" w:rsidRDefault="00D31AEF" w:rsidP="00D31AEF">
      <w:pPr>
        <w:widowControl w:val="0"/>
        <w:autoSpaceDE w:val="0"/>
        <w:autoSpaceDN w:val="0"/>
        <w:adjustRightInd w:val="0"/>
        <w:ind w:left="2160" w:hanging="720"/>
      </w:pPr>
      <w:r>
        <w:t>5)</w:t>
      </w:r>
      <w:r>
        <w:tab/>
        <w:t xml:space="preserve">A request to amend a district's approved budget shall be submitted on forms provided by the State </w:t>
      </w:r>
      <w:r w:rsidR="004F5CFD">
        <w:t>Superintendent</w:t>
      </w:r>
      <w:r>
        <w:t xml:space="preserve"> of Education whenever a district determines that there is a need to increase or decrease an approved line item expenditure by more than $1,000 or 20 percent, whichever is larger.  A budget amendment must also be submitted for approval when a grantee proposes to use funds for allowable expenditures not identified in the approved budget. </w:t>
      </w:r>
      <w:r w:rsidR="00956744" w:rsidRPr="00956744">
        <w:t>An amendment shall not be approved if it results in instructional costs comprising less than 60 percent of the total reimbursement requested.</w:t>
      </w:r>
    </w:p>
    <w:p w:rsidR="009657B5" w:rsidRDefault="009657B5" w:rsidP="00D31AEF">
      <w:pPr>
        <w:widowControl w:val="0"/>
        <w:autoSpaceDE w:val="0"/>
        <w:autoSpaceDN w:val="0"/>
        <w:adjustRightInd w:val="0"/>
        <w:ind w:left="2160" w:hanging="720"/>
      </w:pPr>
    </w:p>
    <w:p w:rsidR="00D31AEF" w:rsidRDefault="00D31AEF" w:rsidP="00D31AEF">
      <w:pPr>
        <w:widowControl w:val="0"/>
        <w:autoSpaceDE w:val="0"/>
        <w:autoSpaceDN w:val="0"/>
        <w:adjustRightInd w:val="0"/>
        <w:ind w:left="2160" w:hanging="720"/>
      </w:pPr>
      <w:r>
        <w:t>6)</w:t>
      </w:r>
      <w:r>
        <w:tab/>
        <w:t xml:space="preserve">Budget amendment requests will be approved if the rationale provided for each amendment includes facts demonstrating that: </w:t>
      </w:r>
    </w:p>
    <w:p w:rsidR="009657B5" w:rsidRDefault="009657B5" w:rsidP="00D31AEF">
      <w:pPr>
        <w:widowControl w:val="0"/>
        <w:autoSpaceDE w:val="0"/>
        <w:autoSpaceDN w:val="0"/>
        <w:adjustRightInd w:val="0"/>
        <w:ind w:left="2880" w:hanging="720"/>
      </w:pPr>
    </w:p>
    <w:p w:rsidR="00D31AEF" w:rsidRDefault="00D31AEF" w:rsidP="00D31AEF">
      <w:pPr>
        <w:widowControl w:val="0"/>
        <w:autoSpaceDE w:val="0"/>
        <w:autoSpaceDN w:val="0"/>
        <w:adjustRightInd w:val="0"/>
        <w:ind w:left="2880" w:hanging="720"/>
      </w:pPr>
      <w:r>
        <w:t>A)</w:t>
      </w:r>
      <w:r>
        <w:tab/>
        <w:t xml:space="preserve">there is a need (e.g., a change in the number of students served or personnel needed); and </w:t>
      </w:r>
    </w:p>
    <w:p w:rsidR="009657B5" w:rsidRDefault="009657B5" w:rsidP="00D31AEF">
      <w:pPr>
        <w:widowControl w:val="0"/>
        <w:autoSpaceDE w:val="0"/>
        <w:autoSpaceDN w:val="0"/>
        <w:adjustRightInd w:val="0"/>
        <w:ind w:left="2880" w:hanging="720"/>
      </w:pPr>
    </w:p>
    <w:p w:rsidR="00D31AEF" w:rsidRDefault="00D31AEF" w:rsidP="00D31AEF">
      <w:pPr>
        <w:widowControl w:val="0"/>
        <w:autoSpaceDE w:val="0"/>
        <w:autoSpaceDN w:val="0"/>
        <w:adjustRightInd w:val="0"/>
        <w:ind w:left="2880" w:hanging="720"/>
      </w:pPr>
      <w:r>
        <w:t>B)</w:t>
      </w:r>
      <w:r>
        <w:tab/>
        <w:t xml:space="preserve">the altered expenditures and their related program services will be in compliance with the requirements of Article 14C of the School Code and this Part. </w:t>
      </w:r>
    </w:p>
    <w:p w:rsidR="00D31AEF" w:rsidRDefault="00D31AEF" w:rsidP="00D31AEF">
      <w:pPr>
        <w:widowControl w:val="0"/>
        <w:autoSpaceDE w:val="0"/>
        <w:autoSpaceDN w:val="0"/>
        <w:adjustRightInd w:val="0"/>
        <w:ind w:left="2880" w:hanging="720"/>
      </w:pPr>
    </w:p>
    <w:p w:rsidR="008E6931" w:rsidRPr="00D55B37" w:rsidRDefault="008E6931">
      <w:pPr>
        <w:pStyle w:val="JCARSourceNote"/>
        <w:ind w:left="720"/>
      </w:pPr>
      <w:r w:rsidRPr="00D55B37">
        <w:t xml:space="preserve">(Source:  </w:t>
      </w:r>
      <w:r>
        <w:t>Amended</w:t>
      </w:r>
      <w:r w:rsidRPr="00D55B37">
        <w:t xml:space="preserve"> at </w:t>
      </w:r>
      <w:r>
        <w:t>37 I</w:t>
      </w:r>
      <w:r w:rsidRPr="00D55B37">
        <w:t xml:space="preserve">ll. Reg. </w:t>
      </w:r>
      <w:r w:rsidR="00176A30">
        <w:t>16803</w:t>
      </w:r>
      <w:r w:rsidRPr="00D55B37">
        <w:t xml:space="preserve">, effective </w:t>
      </w:r>
      <w:bookmarkStart w:id="0" w:name="_GoBack"/>
      <w:r w:rsidR="00176A30">
        <w:t>October 2, 2013</w:t>
      </w:r>
      <w:bookmarkEnd w:id="0"/>
      <w:r w:rsidRPr="00D55B37">
        <w:t>)</w:t>
      </w:r>
    </w:p>
    <w:sectPr w:rsidR="008E6931" w:rsidRPr="00D55B37" w:rsidSect="00D31A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1AEF"/>
    <w:rsid w:val="000549BA"/>
    <w:rsid w:val="00176A30"/>
    <w:rsid w:val="00195919"/>
    <w:rsid w:val="00230FFE"/>
    <w:rsid w:val="0027783A"/>
    <w:rsid w:val="002E021B"/>
    <w:rsid w:val="003F317D"/>
    <w:rsid w:val="0043346E"/>
    <w:rsid w:val="004B1BB3"/>
    <w:rsid w:val="004F5CFD"/>
    <w:rsid w:val="004F7847"/>
    <w:rsid w:val="005C3366"/>
    <w:rsid w:val="006E3A5F"/>
    <w:rsid w:val="0071228C"/>
    <w:rsid w:val="007E5F98"/>
    <w:rsid w:val="0083279A"/>
    <w:rsid w:val="008E6931"/>
    <w:rsid w:val="00956744"/>
    <w:rsid w:val="009657B5"/>
    <w:rsid w:val="009B2D7F"/>
    <w:rsid w:val="00A25C33"/>
    <w:rsid w:val="00A44ED4"/>
    <w:rsid w:val="00A51E78"/>
    <w:rsid w:val="00B17DC5"/>
    <w:rsid w:val="00CA5142"/>
    <w:rsid w:val="00D31AEF"/>
    <w:rsid w:val="00D369C6"/>
    <w:rsid w:val="00D4763A"/>
    <w:rsid w:val="00DA3842"/>
    <w:rsid w:val="00E02EED"/>
    <w:rsid w:val="00F0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93C342-AE5C-4287-A21E-FB41D7CE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5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228</vt:lpstr>
    </vt:vector>
  </TitlesOfParts>
  <Company>State of Illinois</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228</dc:title>
  <dc:subject/>
  <dc:creator>Illinois General Assembly</dc:creator>
  <cp:keywords/>
  <dc:description/>
  <cp:lastModifiedBy>King, Melissa A.</cp:lastModifiedBy>
  <cp:revision>4</cp:revision>
  <dcterms:created xsi:type="dcterms:W3CDTF">2013-09-11T21:02:00Z</dcterms:created>
  <dcterms:modified xsi:type="dcterms:W3CDTF">2013-10-15T19:38:00Z</dcterms:modified>
</cp:coreProperties>
</file>