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C0" w:rsidRDefault="005428C0" w:rsidP="005428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8C0" w:rsidRDefault="005428C0" w:rsidP="005428C0">
      <w:pPr>
        <w:widowControl w:val="0"/>
        <w:autoSpaceDE w:val="0"/>
        <w:autoSpaceDN w:val="0"/>
        <w:adjustRightInd w:val="0"/>
        <w:jc w:val="center"/>
      </w:pPr>
      <w:r>
        <w:t>PART 201</w:t>
      </w:r>
    </w:p>
    <w:p w:rsidR="00301A63" w:rsidRDefault="005428C0" w:rsidP="005428C0">
      <w:pPr>
        <w:widowControl w:val="0"/>
        <w:autoSpaceDE w:val="0"/>
        <w:autoSpaceDN w:val="0"/>
        <w:adjustRightInd w:val="0"/>
        <w:jc w:val="center"/>
      </w:pPr>
      <w:r>
        <w:t>DISADVANTAGED STUDENTS FUNDS PLAN</w:t>
      </w:r>
      <w:r w:rsidR="00301A63">
        <w:t xml:space="preserve"> – </w:t>
      </w:r>
    </w:p>
    <w:p w:rsidR="005428C0" w:rsidRDefault="005428C0" w:rsidP="00301A63">
      <w:pPr>
        <w:widowControl w:val="0"/>
        <w:autoSpaceDE w:val="0"/>
        <w:autoSpaceDN w:val="0"/>
        <w:adjustRightInd w:val="0"/>
        <w:jc w:val="center"/>
      </w:pPr>
      <w:r>
        <w:t>DISTRICTS BETWEEN</w:t>
      </w:r>
      <w:r w:rsidR="00301A63">
        <w:t xml:space="preserve"> </w:t>
      </w:r>
      <w:r>
        <w:t>1,000 AND 50,000 ADA</w:t>
      </w:r>
      <w:r w:rsidR="00A005B8">
        <w:t xml:space="preserve"> (REPEALED)</w:t>
      </w:r>
    </w:p>
    <w:sectPr w:rsidR="005428C0" w:rsidSect="00542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8C0"/>
    <w:rsid w:val="00301A63"/>
    <w:rsid w:val="005428C0"/>
    <w:rsid w:val="00563984"/>
    <w:rsid w:val="005C3366"/>
    <w:rsid w:val="00707E19"/>
    <w:rsid w:val="00A005B8"/>
    <w:rsid w:val="00A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