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17F5" w14:textId="77777777" w:rsidR="00D707EE" w:rsidRDefault="00D707EE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14:paraId="08BAF92F" w14:textId="77777777" w:rsidR="00D707EE" w:rsidRPr="000D00BB" w:rsidRDefault="00D707EE" w:rsidP="00D707EE">
      <w:pPr>
        <w:spacing w:line="240" w:lineRule="atLeast"/>
        <w:rPr>
          <w:rFonts w:ascii="Times New Roman" w:hAnsi="Times New Roman"/>
          <w:b/>
          <w:szCs w:val="24"/>
        </w:rPr>
      </w:pPr>
      <w:r w:rsidRPr="000D00BB">
        <w:rPr>
          <w:rFonts w:ascii="Times New Roman" w:hAnsi="Times New Roman"/>
          <w:b/>
          <w:szCs w:val="24"/>
        </w:rPr>
        <w:lastRenderedPageBreak/>
        <w:t xml:space="preserve">Section 180.APPENDIX </w:t>
      </w:r>
      <w:r>
        <w:rPr>
          <w:rFonts w:ascii="Times New Roman" w:hAnsi="Times New Roman"/>
          <w:b/>
          <w:szCs w:val="24"/>
        </w:rPr>
        <w:t xml:space="preserve">A  </w:t>
      </w:r>
      <w:r w:rsidR="003C25F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B</w:t>
      </w:r>
      <w:r w:rsidRPr="000D00BB">
        <w:rPr>
          <w:rFonts w:ascii="Times New Roman" w:hAnsi="Times New Roman"/>
          <w:b/>
          <w:szCs w:val="24"/>
        </w:rPr>
        <w:t>uilding Code Applicability</w:t>
      </w:r>
    </w:p>
    <w:p w14:paraId="07F63820" w14:textId="77777777" w:rsidR="00D707EE" w:rsidRDefault="00D707EE" w:rsidP="00D707EE">
      <w:pPr>
        <w:rPr>
          <w:rFonts w:ascii="Times New Roman" w:hAnsi="Times New Roman"/>
        </w:rPr>
      </w:pPr>
    </w:p>
    <w:p w14:paraId="0BD3D202" w14:textId="77777777" w:rsidR="00D707EE" w:rsidRDefault="00D707EE" w:rsidP="00D707EE">
      <w:pPr>
        <w:rPr>
          <w:rFonts w:ascii="Times New Roman" w:hAnsi="Times New Roman"/>
        </w:rPr>
      </w:pPr>
      <w:r>
        <w:rPr>
          <w:rFonts w:ascii="Times New Roman" w:hAnsi="Times New Roman"/>
        </w:rPr>
        <w:t>The building codes listed in Section 180.60(a) are applicable to each public school building; however, a building remains in compliance with the code in effect at the time it was constructed, as set forth in this Appendix A, until the building is modified or occupancy changes.</w:t>
      </w:r>
    </w:p>
    <w:p w14:paraId="582C5AE9" w14:textId="77777777" w:rsidR="00D707EE" w:rsidRDefault="00D707EE" w:rsidP="00D707EE">
      <w:pPr>
        <w:rPr>
          <w:rFonts w:ascii="Times New Roman" w:hAnsi="Times New Roma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23"/>
        <w:gridCol w:w="900"/>
        <w:gridCol w:w="823"/>
        <w:gridCol w:w="887"/>
        <w:gridCol w:w="900"/>
        <w:gridCol w:w="990"/>
        <w:gridCol w:w="900"/>
        <w:gridCol w:w="990"/>
        <w:gridCol w:w="905"/>
      </w:tblGrid>
      <w:tr w:rsidR="00FA03DF" w:rsidRPr="0039415B" w14:paraId="21592BD6" w14:textId="5896619E" w:rsidTr="00FA03DF">
        <w:trPr>
          <w:tblHeader/>
        </w:trPr>
        <w:tc>
          <w:tcPr>
            <w:tcW w:w="124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8A881B9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1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CCEF" w14:textId="2108E1B4" w:rsidR="00ED10AE" w:rsidRPr="0039415B" w:rsidRDefault="00ED10AE" w:rsidP="003C25F1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Date of Design Contract</w:t>
            </w:r>
          </w:p>
        </w:tc>
      </w:tr>
      <w:tr w:rsidR="00FA03DF" w:rsidRPr="0039415B" w14:paraId="2ED0DC8D" w14:textId="57619AD4" w:rsidTr="00FA03DF">
        <w:trPr>
          <w:cantSplit/>
          <w:trHeight w:val="890"/>
          <w:tblHeader/>
        </w:trPr>
        <w:tc>
          <w:tcPr>
            <w:tcW w:w="1242" w:type="dxa"/>
            <w:tcBorders>
              <w:top w:val="nil"/>
            </w:tcBorders>
            <w:shd w:val="clear" w:color="auto" w:fill="auto"/>
            <w:vAlign w:val="center"/>
          </w:tcPr>
          <w:p w14:paraId="74F36A6F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Applicable Codes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14:paraId="39471F48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Before 7/1/65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7887E9D7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7/1/65 to 3/23/95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</w:tcPr>
          <w:p w14:paraId="1122D166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3/24/95 to 7/5/98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</w:tcPr>
          <w:p w14:paraId="7FC7E5EE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7/6/98 to 10/2/05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32CCDE49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10/3/05 to 9/24/07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7878760D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9/25/07 to 12/31/09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055C144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1/1/10 to 6/30/16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14:paraId="428915D5" w14:textId="77777777" w:rsidR="00FA03DF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 xml:space="preserve">7/1/16 </w:t>
            </w:r>
          </w:p>
          <w:p w14:paraId="34E420F3" w14:textId="0BA78C4A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 xml:space="preserve">to </w:t>
            </w:r>
            <w:r w:rsidR="00FA03DF">
              <w:rPr>
                <w:rFonts w:ascii="Times New Roman" w:hAnsi="Times New Roman"/>
                <w:sz w:val="20"/>
              </w:rPr>
              <w:t>12/</w:t>
            </w:r>
            <w:r w:rsidRPr="00ED10AE">
              <w:rPr>
                <w:rFonts w:ascii="Times New Roman" w:hAnsi="Times New Roman"/>
                <w:sz w:val="20"/>
              </w:rPr>
              <w:t>31/24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67DA516" w14:textId="7C6E94EF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1/1/25 to Present </w:t>
            </w:r>
          </w:p>
        </w:tc>
      </w:tr>
      <w:tr w:rsidR="00FA03DF" w:rsidRPr="0039415B" w14:paraId="45673799" w14:textId="2D331050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1DA9D1A2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23 Ill. Adm. Code 185 (now repealed)</w:t>
            </w:r>
          </w:p>
        </w:tc>
        <w:tc>
          <w:tcPr>
            <w:tcW w:w="823" w:type="dxa"/>
            <w:shd w:val="clear" w:color="auto" w:fill="auto"/>
          </w:tcPr>
          <w:p w14:paraId="16DC0779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12177BB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14:paraId="29F1A4EC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3650C73A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3F7DF93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748ECA2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3AAE1B5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DA1DB4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1B05A64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18EA0A6B" w14:textId="42C9BEA0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23CCB097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23 Ill. Adm. Code 175 (now repealed)</w:t>
            </w:r>
          </w:p>
        </w:tc>
        <w:tc>
          <w:tcPr>
            <w:tcW w:w="823" w:type="dxa"/>
            <w:shd w:val="clear" w:color="auto" w:fill="auto"/>
          </w:tcPr>
          <w:p w14:paraId="7E9F59AF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2407DB1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23" w:type="dxa"/>
            <w:shd w:val="clear" w:color="auto" w:fill="auto"/>
          </w:tcPr>
          <w:p w14:paraId="3F22D787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36B322EC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14F792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0E7703C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9C987F0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370C960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50A2D41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44BD3D3C" w14:textId="11B0747E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659E7A98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1993 BOCA National Fire Prevention Code</w:t>
            </w:r>
          </w:p>
        </w:tc>
        <w:tc>
          <w:tcPr>
            <w:tcW w:w="823" w:type="dxa"/>
            <w:shd w:val="clear" w:color="auto" w:fill="auto"/>
          </w:tcPr>
          <w:p w14:paraId="0BD1FD40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11ED4689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23" w:type="dxa"/>
            <w:shd w:val="clear" w:color="auto" w:fill="auto"/>
          </w:tcPr>
          <w:p w14:paraId="56B7B7C8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87" w:type="dxa"/>
            <w:shd w:val="clear" w:color="auto" w:fill="auto"/>
          </w:tcPr>
          <w:p w14:paraId="61124E78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6593121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6BE892A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6A109B8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AFE9C40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3971C75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6EA5ED5C" w14:textId="5CF9059B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2AE2F58C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1993 BOCA National Property Maintenance Code</w:t>
            </w:r>
          </w:p>
        </w:tc>
        <w:tc>
          <w:tcPr>
            <w:tcW w:w="823" w:type="dxa"/>
            <w:shd w:val="clear" w:color="auto" w:fill="auto"/>
          </w:tcPr>
          <w:p w14:paraId="5FF2D20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01702C0A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23" w:type="dxa"/>
            <w:shd w:val="clear" w:color="auto" w:fill="auto"/>
          </w:tcPr>
          <w:p w14:paraId="475638C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87" w:type="dxa"/>
            <w:shd w:val="clear" w:color="auto" w:fill="auto"/>
          </w:tcPr>
          <w:p w14:paraId="51CCE629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CA69D38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EEA3D84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B46D86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47E9C7E1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58590391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3BA2996F" w14:textId="69EABFF8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6E8FCE77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1993 BOCA National Building Code</w:t>
            </w:r>
          </w:p>
        </w:tc>
        <w:tc>
          <w:tcPr>
            <w:tcW w:w="823" w:type="dxa"/>
            <w:shd w:val="clear" w:color="auto" w:fill="auto"/>
          </w:tcPr>
          <w:p w14:paraId="1DF0A8BD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48617BA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14:paraId="174915D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887" w:type="dxa"/>
            <w:shd w:val="clear" w:color="auto" w:fill="auto"/>
          </w:tcPr>
          <w:p w14:paraId="69D76F5B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8D7F43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FC19D80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1C4336F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EF5ED6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6DD37551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6591723F" w14:textId="644897AA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67E5168E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1996 BOCA National Building Code</w:t>
            </w:r>
          </w:p>
        </w:tc>
        <w:tc>
          <w:tcPr>
            <w:tcW w:w="823" w:type="dxa"/>
            <w:shd w:val="clear" w:color="auto" w:fill="auto"/>
          </w:tcPr>
          <w:p w14:paraId="5A9F409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A7ED0FB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14:paraId="5E23F005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23BBCA8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7656822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FCBE077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B6F2E63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353813A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4FEF3CAF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76AE1E66" w14:textId="27F7DCF1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17D8D58C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2003 International Code Council*</w:t>
            </w:r>
          </w:p>
        </w:tc>
        <w:tc>
          <w:tcPr>
            <w:tcW w:w="823" w:type="dxa"/>
            <w:shd w:val="clear" w:color="auto" w:fill="auto"/>
          </w:tcPr>
          <w:p w14:paraId="74851C98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1A6F10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14:paraId="6C794C1E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046A0C0B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35CC042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14:paraId="4848A201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57BEE49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E712BE8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6AE3DB72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194A3D09" w14:textId="426692B5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10D114F6" w14:textId="77777777" w:rsidR="00ED10AE" w:rsidRPr="0039415B" w:rsidRDefault="00ED10AE" w:rsidP="000546FB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2006 International Code Council*</w:t>
            </w:r>
          </w:p>
        </w:tc>
        <w:tc>
          <w:tcPr>
            <w:tcW w:w="823" w:type="dxa"/>
            <w:shd w:val="clear" w:color="auto" w:fill="auto"/>
          </w:tcPr>
          <w:p w14:paraId="401DD60B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3A93212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14:paraId="1CF2C0B8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27D82711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A5F70F2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A7CCF7A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113053D0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60C19E6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741711FA" w14:textId="77777777" w:rsidR="00ED10AE" w:rsidRPr="0039415B" w:rsidRDefault="00ED10AE" w:rsidP="000546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1BFF80DB" w14:textId="34199710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501449C0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2009 International Code Council</w:t>
            </w:r>
          </w:p>
        </w:tc>
        <w:tc>
          <w:tcPr>
            <w:tcW w:w="823" w:type="dxa"/>
            <w:shd w:val="clear" w:color="auto" w:fill="auto"/>
          </w:tcPr>
          <w:p w14:paraId="355E2F88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95233A4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14:paraId="61942678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0B94A83B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106A2B8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69D4B07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B5431BE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90" w:type="dxa"/>
            <w:shd w:val="clear" w:color="auto" w:fill="auto"/>
          </w:tcPr>
          <w:p w14:paraId="18053CF0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14:paraId="54C50260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</w:tr>
      <w:tr w:rsidR="00FA03DF" w:rsidRPr="0039415B" w14:paraId="5AF24A32" w14:textId="77777777" w:rsidTr="00FA03DF">
        <w:trPr>
          <w:trHeight w:val="20"/>
        </w:trPr>
        <w:tc>
          <w:tcPr>
            <w:tcW w:w="1242" w:type="dxa"/>
            <w:shd w:val="clear" w:color="auto" w:fill="auto"/>
          </w:tcPr>
          <w:p w14:paraId="33FF17D8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 w:rsidRPr="0039415B">
              <w:rPr>
                <w:rFonts w:ascii="Times New Roman" w:hAnsi="Times New Roman"/>
                <w:sz w:val="20"/>
              </w:rPr>
              <w:t>2015 International Code Council</w:t>
            </w:r>
          </w:p>
        </w:tc>
        <w:tc>
          <w:tcPr>
            <w:tcW w:w="823" w:type="dxa"/>
            <w:shd w:val="clear" w:color="auto" w:fill="auto"/>
          </w:tcPr>
          <w:p w14:paraId="5C427B7B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D87F87E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14:paraId="6454FFAB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shd w:val="clear" w:color="auto" w:fill="auto"/>
          </w:tcPr>
          <w:p w14:paraId="2BE133BD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798AB3B9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91DA6C8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1943A1E" w14:textId="77777777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14:paraId="7DBEC06B" w14:textId="39547FBF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14:paraId="0E868D95" w14:textId="35BDABAE" w:rsidR="00ED10AE" w:rsidRPr="0039415B" w:rsidRDefault="00ED10AE" w:rsidP="003C25F1">
            <w:pPr>
              <w:rPr>
                <w:rFonts w:ascii="Times New Roman" w:hAnsi="Times New Roman"/>
                <w:sz w:val="20"/>
              </w:rPr>
            </w:pPr>
          </w:p>
        </w:tc>
      </w:tr>
      <w:tr w:rsidR="00C1703B" w:rsidRPr="0039415B" w14:paraId="2D8EBCD0" w14:textId="77777777" w:rsidTr="00FA03DF">
        <w:trPr>
          <w:trHeight w:val="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B15E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  <w:r w:rsidRPr="00ED10AE">
              <w:rPr>
                <w:rFonts w:ascii="Times New Roman" w:hAnsi="Times New Roman"/>
                <w:sz w:val="20"/>
              </w:rPr>
              <w:lastRenderedPageBreak/>
              <w:t>2024 International Code Council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43BB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3BF1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72AD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46CA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9B9C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7C8D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EEA3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CA5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1014" w14:textId="77777777" w:rsidR="00ED10AE" w:rsidRPr="00ED10AE" w:rsidRDefault="00ED10AE" w:rsidP="00ED10AE">
            <w:pPr>
              <w:rPr>
                <w:rFonts w:ascii="Times New Roman" w:hAnsi="Times New Roman"/>
                <w:sz w:val="20"/>
              </w:rPr>
            </w:pPr>
            <w:r w:rsidRPr="00ED10AE">
              <w:rPr>
                <w:rFonts w:ascii="Times New Roman" w:hAnsi="Times New Roman"/>
                <w:sz w:val="20"/>
              </w:rPr>
              <w:t>X</w:t>
            </w:r>
          </w:p>
        </w:tc>
      </w:tr>
    </w:tbl>
    <w:p w14:paraId="1C153B6E" w14:textId="77777777" w:rsidR="00D707EE" w:rsidRDefault="00D707EE" w:rsidP="00D707EE">
      <w:pPr>
        <w:rPr>
          <w:rFonts w:ascii="Times New Roman" w:hAnsi="Times New Roman"/>
        </w:rPr>
      </w:pPr>
    </w:p>
    <w:p w14:paraId="7595A793" w14:textId="6744BB37" w:rsidR="003D6D81" w:rsidRDefault="003D6D81" w:rsidP="004A1F6F">
      <w:pPr>
        <w:ind w:left="396" w:hanging="279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4A1F6F">
        <w:rPr>
          <w:rFonts w:ascii="Times New Roman" w:hAnsi="Times New Roman"/>
        </w:rPr>
        <w:tab/>
      </w:r>
      <w:r>
        <w:rPr>
          <w:rFonts w:ascii="Times New Roman" w:hAnsi="Times New Roman"/>
        </w:rPr>
        <w:t>Includes the International Building Code, International Energy Conservation Code, International Existing Building Code, International Fire Code, International Gas Code, International Mechanical Code</w:t>
      </w:r>
      <w:r w:rsidR="00FB6E5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International Property Maintenance Code.</w:t>
      </w:r>
    </w:p>
    <w:p w14:paraId="094AB096" w14:textId="77777777" w:rsidR="003D6D81" w:rsidRPr="00D707EE" w:rsidRDefault="003D6D81" w:rsidP="00D707EE">
      <w:pPr>
        <w:rPr>
          <w:rFonts w:ascii="Times New Roman" w:hAnsi="Times New Roman"/>
        </w:rPr>
      </w:pPr>
    </w:p>
    <w:p w14:paraId="1165197A" w14:textId="2B8C0EC4" w:rsidR="000174EB" w:rsidRPr="00D707EE" w:rsidRDefault="00FA03DF" w:rsidP="00D707EE">
      <w:pPr>
        <w:ind w:firstLine="720"/>
        <w:rPr>
          <w:rFonts w:ascii="Times New Roman" w:hAnsi="Times New Roman"/>
        </w:rPr>
      </w:pPr>
      <w:r w:rsidRPr="00FA03DF">
        <w:rPr>
          <w:rFonts w:ascii="Times New Roman" w:hAnsi="Times New Roman"/>
        </w:rPr>
        <w:t>(Source:  Amended at 4</w:t>
      </w:r>
      <w:r w:rsidR="003E7CD4">
        <w:rPr>
          <w:rFonts w:ascii="Times New Roman" w:hAnsi="Times New Roman"/>
        </w:rPr>
        <w:t>9</w:t>
      </w:r>
      <w:r w:rsidRPr="00FA03DF">
        <w:rPr>
          <w:rFonts w:ascii="Times New Roman" w:hAnsi="Times New Roman"/>
        </w:rPr>
        <w:t xml:space="preserve"> Ill. Reg. </w:t>
      </w:r>
      <w:r w:rsidR="009755B6">
        <w:rPr>
          <w:rFonts w:ascii="Times New Roman" w:hAnsi="Times New Roman"/>
        </w:rPr>
        <w:t>1774</w:t>
      </w:r>
      <w:r w:rsidRPr="00FA03DF">
        <w:rPr>
          <w:rFonts w:ascii="Times New Roman" w:hAnsi="Times New Roman"/>
        </w:rPr>
        <w:t xml:space="preserve">, effective </w:t>
      </w:r>
      <w:r w:rsidR="009755B6">
        <w:rPr>
          <w:rFonts w:ascii="Times New Roman" w:hAnsi="Times New Roman"/>
        </w:rPr>
        <w:t>January 30, 2025</w:t>
      </w:r>
      <w:r w:rsidRPr="00FA03DF">
        <w:rPr>
          <w:rFonts w:ascii="Times New Roman" w:hAnsi="Times New Roman"/>
        </w:rPr>
        <w:t>)</w:t>
      </w:r>
    </w:p>
    <w:sectPr w:rsidR="000174EB" w:rsidRPr="00D707EE" w:rsidSect="00280C36">
      <w:pgSz w:w="12240" w:h="15840" w:code="1"/>
      <w:pgMar w:top="1440" w:right="1440" w:bottom="1440" w:left="1440" w:header="1440" w:footer="144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9A92" w14:textId="77777777" w:rsidR="00FD3A5B" w:rsidRDefault="00FD3A5B">
      <w:r>
        <w:separator/>
      </w:r>
    </w:p>
  </w:endnote>
  <w:endnote w:type="continuationSeparator" w:id="0">
    <w:p w14:paraId="0684C402" w14:textId="77777777" w:rsidR="00FD3A5B" w:rsidRDefault="00FD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0C86" w14:textId="77777777" w:rsidR="00FD3A5B" w:rsidRDefault="00FD3A5B">
      <w:r>
        <w:separator/>
      </w:r>
    </w:p>
  </w:footnote>
  <w:footnote w:type="continuationSeparator" w:id="0">
    <w:p w14:paraId="3A15C55B" w14:textId="77777777" w:rsidR="00FD3A5B" w:rsidRDefault="00FD3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FFE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1B0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15B"/>
    <w:rsid w:val="0039695D"/>
    <w:rsid w:val="003A431C"/>
    <w:rsid w:val="003A4E0A"/>
    <w:rsid w:val="003A6E65"/>
    <w:rsid w:val="003B419A"/>
    <w:rsid w:val="003B5138"/>
    <w:rsid w:val="003B78C5"/>
    <w:rsid w:val="003C07D2"/>
    <w:rsid w:val="003C25F1"/>
    <w:rsid w:val="003D0D44"/>
    <w:rsid w:val="003D12E4"/>
    <w:rsid w:val="003D4D4A"/>
    <w:rsid w:val="003D6D81"/>
    <w:rsid w:val="003E7CD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F6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2E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8E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5B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57F"/>
    <w:rsid w:val="00C153C4"/>
    <w:rsid w:val="00C15FD6"/>
    <w:rsid w:val="00C1703B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7EE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5FE"/>
    <w:rsid w:val="00DF0813"/>
    <w:rsid w:val="00DF25BD"/>
    <w:rsid w:val="00E0634B"/>
    <w:rsid w:val="00E11728"/>
    <w:rsid w:val="00E16B25"/>
    <w:rsid w:val="00E21CD6"/>
    <w:rsid w:val="00E24167"/>
    <w:rsid w:val="00E24878"/>
    <w:rsid w:val="00E301D4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0AE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6B8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3DF"/>
    <w:rsid w:val="00FA186E"/>
    <w:rsid w:val="00FA19DB"/>
    <w:rsid w:val="00FB1274"/>
    <w:rsid w:val="00FB6CE4"/>
    <w:rsid w:val="00FB6E55"/>
    <w:rsid w:val="00FC18E5"/>
    <w:rsid w:val="00FC2BF7"/>
    <w:rsid w:val="00FC3252"/>
    <w:rsid w:val="00FC34CE"/>
    <w:rsid w:val="00FC7A26"/>
    <w:rsid w:val="00FD25DA"/>
    <w:rsid w:val="00FD38AB"/>
    <w:rsid w:val="00FD3A5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CB7BE97"/>
  <w15:chartTrackingRefBased/>
  <w15:docId w15:val="{8E7E991D-4AAD-405D-9A7E-3E523F4B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EE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2025-01-17T18:26:00Z</dcterms:created>
  <dcterms:modified xsi:type="dcterms:W3CDTF">2025-02-14T13:25:00Z</dcterms:modified>
</cp:coreProperties>
</file>