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3E" w:rsidRDefault="00F0223E" w:rsidP="00F022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23E" w:rsidRDefault="00F0223E" w:rsidP="00F022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180.120  </w:t>
      </w:r>
      <w:r w:rsidR="00471D3D">
        <w:rPr>
          <w:b/>
          <w:bCs/>
        </w:rPr>
        <w:t>Specific Requirements for Inspectors</w:t>
      </w:r>
      <w:r>
        <w:t xml:space="preserve"> </w:t>
      </w:r>
    </w:p>
    <w:p w:rsidR="00F0223E" w:rsidRDefault="00F0223E" w:rsidP="00F0223E">
      <w:pPr>
        <w:widowControl w:val="0"/>
        <w:autoSpaceDE w:val="0"/>
        <w:autoSpaceDN w:val="0"/>
        <w:adjustRightInd w:val="0"/>
      </w:pPr>
    </w:p>
    <w:p w:rsidR="00471D3D" w:rsidRPr="008F7D4F" w:rsidRDefault="00471D3D" w:rsidP="00471D3D">
      <w:pPr>
        <w:spacing w:line="240" w:lineRule="atLeast"/>
        <w:ind w:left="1440" w:hanging="720"/>
      </w:pPr>
      <w:r w:rsidRPr="008F7D4F">
        <w:t>a)</w:t>
      </w:r>
      <w:r>
        <w:tab/>
      </w:r>
      <w:r w:rsidRPr="008F7D4F">
        <w:t>Each individual seeking approval to serve as a qualified building code inspector shall submit to the State Superintendent of Education:</w:t>
      </w:r>
    </w:p>
    <w:p w:rsidR="00471D3D" w:rsidRPr="008F7D4F" w:rsidRDefault="00471D3D" w:rsidP="00471D3D">
      <w:pPr>
        <w:spacing w:line="240" w:lineRule="atLeast"/>
        <w:ind w:left="1440" w:hanging="720"/>
      </w:pPr>
    </w:p>
    <w:p w:rsidR="00471D3D" w:rsidRPr="008F7D4F" w:rsidRDefault="00471D3D" w:rsidP="00471D3D">
      <w:pPr>
        <w:spacing w:line="240" w:lineRule="atLeast"/>
        <w:ind w:left="2160" w:hanging="720"/>
      </w:pPr>
      <w:r w:rsidRPr="008F7D4F">
        <w:t>1)</w:t>
      </w:r>
      <w:r>
        <w:tab/>
      </w:r>
      <w:r w:rsidRPr="008F7D4F">
        <w:t>evidence of successful completion of the most recent version of the Commercial Building Inspector examination (International Code Council, Inc., 4051 W. Flossmoor Road, Country Club Hills, Illinois 60478-5795), or evidence of current certification by the Council as a Building Inspector, Commercial Combination Inspector, Combination Inspector, Building Code Official, or Master Code Professional; and</w:t>
      </w:r>
    </w:p>
    <w:p w:rsidR="00471D3D" w:rsidRPr="008F7D4F" w:rsidRDefault="00471D3D" w:rsidP="00471D3D">
      <w:pPr>
        <w:spacing w:line="240" w:lineRule="atLeast"/>
        <w:ind w:left="2160" w:hanging="720"/>
      </w:pPr>
    </w:p>
    <w:p w:rsidR="00471D3D" w:rsidRPr="008F7D4F" w:rsidRDefault="00471D3D" w:rsidP="00471D3D">
      <w:pPr>
        <w:ind w:left="2160" w:hanging="720"/>
      </w:pPr>
      <w:r w:rsidRPr="008F7D4F">
        <w:t>2)</w:t>
      </w:r>
      <w:r>
        <w:tab/>
      </w:r>
      <w:r w:rsidRPr="008F7D4F">
        <w:t>one of the items of evidence called for in Section 180.110(</w:t>
      </w:r>
      <w:r w:rsidR="003C7D23">
        <w:t>a</w:t>
      </w:r>
      <w:r w:rsidRPr="008F7D4F">
        <w:t>)(2) of this Part.</w:t>
      </w:r>
    </w:p>
    <w:p w:rsidR="00471D3D" w:rsidRPr="008F7D4F" w:rsidRDefault="00471D3D" w:rsidP="00471D3D">
      <w:pPr>
        <w:spacing w:line="240" w:lineRule="atLeast"/>
      </w:pPr>
    </w:p>
    <w:p w:rsidR="00471D3D" w:rsidRPr="008F7D4F" w:rsidRDefault="00471D3D" w:rsidP="00471D3D">
      <w:pPr>
        <w:spacing w:line="240" w:lineRule="atLeast"/>
        <w:ind w:left="1440" w:hanging="720"/>
      </w:pPr>
      <w:r w:rsidRPr="008F7D4F">
        <w:t>b)</w:t>
      </w:r>
      <w:r>
        <w:tab/>
      </w:r>
      <w:r w:rsidRPr="008F7D4F">
        <w:t>Each individual seeking approval to serve as a qualified electrical code inspector shall submit to the State Superintendent of Education:</w:t>
      </w:r>
    </w:p>
    <w:p w:rsidR="00471D3D" w:rsidRPr="008F7D4F" w:rsidRDefault="00471D3D" w:rsidP="00471D3D">
      <w:pPr>
        <w:spacing w:line="240" w:lineRule="atLeast"/>
        <w:ind w:left="1440" w:hanging="720"/>
      </w:pPr>
    </w:p>
    <w:p w:rsidR="00471D3D" w:rsidRPr="008F7D4F" w:rsidRDefault="00471D3D" w:rsidP="00471D3D">
      <w:pPr>
        <w:spacing w:line="240" w:lineRule="atLeast"/>
        <w:ind w:left="2160" w:hanging="720"/>
      </w:pPr>
      <w:r w:rsidRPr="008F7D4F">
        <w:t>1)</w:t>
      </w:r>
      <w:r>
        <w:tab/>
      </w:r>
      <w:r w:rsidRPr="008F7D4F">
        <w:t xml:space="preserve">evidence of successful completion of the most recent version of the Commercial Electrical Inspector examination (International Code Council, Inc., 4051 W. Flossmoor Road, Country Club Hills, Illinois 60478-5795), or </w:t>
      </w:r>
      <w:r w:rsidR="009D79D2">
        <w:t xml:space="preserve">evidence </w:t>
      </w:r>
      <w:r w:rsidRPr="008F7D4F">
        <w:t>of current certification by the Council as an Electrical Inspector, Commercial Combination Inspector, Combination Inspector, Building Code Official, Electrical Code Official, or Master Code Professional; and</w:t>
      </w:r>
    </w:p>
    <w:p w:rsidR="00471D3D" w:rsidRPr="008F7D4F" w:rsidRDefault="00471D3D" w:rsidP="00471D3D">
      <w:pPr>
        <w:spacing w:line="240" w:lineRule="atLeast"/>
        <w:ind w:left="2160" w:hanging="720"/>
      </w:pPr>
    </w:p>
    <w:p w:rsidR="00471D3D" w:rsidRPr="008F7D4F" w:rsidRDefault="00471D3D" w:rsidP="00471D3D">
      <w:pPr>
        <w:ind w:left="2160" w:hanging="720"/>
      </w:pPr>
      <w:r w:rsidRPr="008F7D4F">
        <w:t>2)</w:t>
      </w:r>
      <w:r>
        <w:tab/>
      </w:r>
      <w:r w:rsidRPr="008F7D4F">
        <w:t>one of the items of evidence called for in Section 180.110(b)</w:t>
      </w:r>
      <w:r w:rsidR="000F5CD5">
        <w:t xml:space="preserve">(2) </w:t>
      </w:r>
      <w:r w:rsidRPr="008F7D4F">
        <w:t>of this Part.</w:t>
      </w:r>
    </w:p>
    <w:p w:rsidR="00471D3D" w:rsidRPr="008F7D4F" w:rsidRDefault="00471D3D" w:rsidP="00471D3D">
      <w:pPr>
        <w:spacing w:line="240" w:lineRule="atLeast"/>
        <w:ind w:left="1440" w:hanging="720"/>
      </w:pPr>
    </w:p>
    <w:p w:rsidR="00471D3D" w:rsidRPr="008F7D4F" w:rsidRDefault="00471D3D" w:rsidP="00471D3D">
      <w:pPr>
        <w:spacing w:line="240" w:lineRule="atLeast"/>
        <w:ind w:left="1440" w:hanging="720"/>
      </w:pPr>
      <w:r w:rsidRPr="008F7D4F">
        <w:t>c)</w:t>
      </w:r>
      <w:r>
        <w:tab/>
      </w:r>
      <w:r w:rsidRPr="008F7D4F">
        <w:t>Each individual seeking approval to serve as a qualified energy conservation code inspector shall submit to the State Superintendent of Education:</w:t>
      </w:r>
    </w:p>
    <w:p w:rsidR="00471D3D" w:rsidRPr="008F7D4F" w:rsidRDefault="00471D3D" w:rsidP="00471D3D">
      <w:pPr>
        <w:spacing w:line="240" w:lineRule="atLeast"/>
        <w:ind w:left="1440" w:hanging="720"/>
      </w:pPr>
    </w:p>
    <w:p w:rsidR="00471D3D" w:rsidRPr="008F7D4F" w:rsidRDefault="00471D3D" w:rsidP="00471D3D">
      <w:pPr>
        <w:spacing w:line="240" w:lineRule="atLeast"/>
        <w:ind w:left="2160" w:hanging="720"/>
      </w:pPr>
      <w:r w:rsidRPr="008F7D4F">
        <w:t>1)</w:t>
      </w:r>
      <w:r>
        <w:tab/>
      </w:r>
      <w:r w:rsidRPr="008F7D4F">
        <w:t>evidence of successful completion of the most recent version of the Commercial Energy Inspector examination (International Code Council, Inc., 4051 W. Flossmoor Road, Country Club Hills, Illinois 60478-5795); and</w:t>
      </w:r>
    </w:p>
    <w:p w:rsidR="00471D3D" w:rsidRPr="008F7D4F" w:rsidRDefault="00471D3D" w:rsidP="00471D3D">
      <w:pPr>
        <w:spacing w:line="240" w:lineRule="atLeast"/>
        <w:ind w:left="2160" w:hanging="720"/>
      </w:pPr>
    </w:p>
    <w:p w:rsidR="00471D3D" w:rsidRPr="008F7D4F" w:rsidRDefault="00471D3D" w:rsidP="00471D3D">
      <w:pPr>
        <w:ind w:left="2160" w:hanging="720"/>
      </w:pPr>
      <w:r w:rsidRPr="008F7D4F">
        <w:t>2)</w:t>
      </w:r>
      <w:r>
        <w:tab/>
      </w:r>
      <w:r w:rsidRPr="008F7D4F">
        <w:t>one of the items of evidence called for in Section 180.110(</w:t>
      </w:r>
      <w:r w:rsidR="00A216DF">
        <w:t>c</w:t>
      </w:r>
      <w:r w:rsidRPr="008F7D4F">
        <w:t>)(2) of this Part.</w:t>
      </w:r>
    </w:p>
    <w:p w:rsidR="00471D3D" w:rsidRPr="008F7D4F" w:rsidRDefault="00471D3D" w:rsidP="00471D3D">
      <w:pPr>
        <w:spacing w:line="240" w:lineRule="atLeast"/>
        <w:ind w:left="1440"/>
      </w:pPr>
    </w:p>
    <w:p w:rsidR="00471D3D" w:rsidRPr="008F7D4F" w:rsidRDefault="00471D3D" w:rsidP="00471D3D">
      <w:pPr>
        <w:spacing w:line="240" w:lineRule="atLeast"/>
        <w:ind w:left="1440" w:hanging="720"/>
      </w:pPr>
      <w:r w:rsidRPr="008F7D4F">
        <w:t>d)</w:t>
      </w:r>
      <w:r>
        <w:tab/>
      </w:r>
      <w:r w:rsidRPr="008F7D4F">
        <w:t>Each individual seeking approval to serve as a qualified fire code inspector shall submit to the State Superintendent of Education:</w:t>
      </w:r>
    </w:p>
    <w:p w:rsidR="00471D3D" w:rsidRPr="008F7D4F" w:rsidRDefault="00471D3D" w:rsidP="00471D3D">
      <w:pPr>
        <w:spacing w:line="240" w:lineRule="atLeast"/>
        <w:ind w:left="1440" w:hanging="720"/>
      </w:pPr>
    </w:p>
    <w:p w:rsidR="00A216DF" w:rsidRDefault="00471D3D" w:rsidP="00471D3D">
      <w:pPr>
        <w:spacing w:line="240" w:lineRule="atLeast"/>
        <w:ind w:left="2160" w:hanging="720"/>
      </w:pPr>
      <w:r w:rsidRPr="008F7D4F">
        <w:t>1)</w:t>
      </w:r>
      <w:r>
        <w:tab/>
      </w:r>
      <w:r w:rsidRPr="008F7D4F">
        <w:t xml:space="preserve">evidence of successful completion of the most recent version of the Fire Code Building Inspector examination (International Code Council, Inc., </w:t>
      </w:r>
      <w:r w:rsidRPr="008F7D4F">
        <w:lastRenderedPageBreak/>
        <w:t>4051 W. Flossmoor Road, Country Club Hills, Illinois 60478-5795) or evidence of current certification</w:t>
      </w:r>
      <w:r w:rsidR="00A216DF">
        <w:t>:</w:t>
      </w:r>
    </w:p>
    <w:p w:rsidR="000F5CD5" w:rsidRDefault="000F5CD5" w:rsidP="00471D3D">
      <w:pPr>
        <w:spacing w:line="240" w:lineRule="atLeast"/>
        <w:ind w:left="2160" w:hanging="720"/>
      </w:pPr>
    </w:p>
    <w:p w:rsidR="00471D3D" w:rsidRPr="008F7D4F" w:rsidRDefault="00A216DF" w:rsidP="00A216DF">
      <w:pPr>
        <w:spacing w:line="240" w:lineRule="atLeast"/>
        <w:ind w:left="2880" w:hanging="720"/>
      </w:pPr>
      <w:r>
        <w:t>A)</w:t>
      </w:r>
      <w:r>
        <w:tab/>
      </w:r>
      <w:r w:rsidR="00471D3D" w:rsidRPr="008F7D4F">
        <w:t xml:space="preserve">by the Council as a Fire Code Official or a Master Code Professional; </w:t>
      </w:r>
      <w:r>
        <w:t>or</w:t>
      </w:r>
    </w:p>
    <w:p w:rsidR="00471D3D" w:rsidRDefault="00471D3D" w:rsidP="00471D3D">
      <w:pPr>
        <w:spacing w:line="240" w:lineRule="atLeast"/>
        <w:ind w:left="2160" w:hanging="720"/>
      </w:pPr>
    </w:p>
    <w:p w:rsidR="00A216DF" w:rsidRDefault="00A216DF" w:rsidP="00A216DF">
      <w:pPr>
        <w:spacing w:line="240" w:lineRule="atLeast"/>
        <w:ind w:left="2880" w:hanging="714"/>
      </w:pPr>
      <w:r>
        <w:t>B)</w:t>
      </w:r>
      <w:r>
        <w:tab/>
        <w:t>by the Office of the State Fire Marshal as a Fire Prevention Officer; or</w:t>
      </w:r>
    </w:p>
    <w:p w:rsidR="00A216DF" w:rsidRDefault="00A216DF" w:rsidP="00471D3D">
      <w:pPr>
        <w:spacing w:line="240" w:lineRule="atLeast"/>
        <w:ind w:left="2160" w:hanging="720"/>
      </w:pPr>
    </w:p>
    <w:p w:rsidR="00A216DF" w:rsidRDefault="00A216DF" w:rsidP="00A216DF">
      <w:pPr>
        <w:spacing w:line="240" w:lineRule="atLeast"/>
        <w:ind w:left="2880" w:hanging="720"/>
      </w:pPr>
      <w:r>
        <w:t>C)</w:t>
      </w:r>
      <w:r>
        <w:tab/>
        <w:t>by the National Fire Protection Association as a Fire Inspector I or II; and</w:t>
      </w:r>
    </w:p>
    <w:p w:rsidR="00A216DF" w:rsidRPr="008F7D4F" w:rsidRDefault="00A216DF" w:rsidP="00471D3D">
      <w:pPr>
        <w:spacing w:line="240" w:lineRule="atLeast"/>
        <w:ind w:left="2160" w:hanging="720"/>
      </w:pPr>
    </w:p>
    <w:p w:rsidR="00471D3D" w:rsidRPr="008F7D4F" w:rsidRDefault="00471D3D" w:rsidP="00471D3D">
      <w:pPr>
        <w:ind w:left="2160" w:hanging="720"/>
      </w:pPr>
      <w:r w:rsidRPr="008F7D4F">
        <w:t>2)</w:t>
      </w:r>
      <w:r>
        <w:tab/>
      </w:r>
      <w:r w:rsidRPr="008F7D4F">
        <w:t>one of the items of evidence called for in Section 180.110(</w:t>
      </w:r>
      <w:r w:rsidR="00A216DF">
        <w:t>d</w:t>
      </w:r>
      <w:r w:rsidRPr="008F7D4F">
        <w:t>)(2) of this Part.</w:t>
      </w:r>
    </w:p>
    <w:p w:rsidR="00471D3D" w:rsidRPr="008F7D4F" w:rsidRDefault="00471D3D" w:rsidP="00471D3D">
      <w:pPr>
        <w:spacing w:line="240" w:lineRule="atLeast"/>
        <w:ind w:left="2160" w:hanging="720"/>
      </w:pPr>
    </w:p>
    <w:p w:rsidR="00471D3D" w:rsidRPr="008F7D4F" w:rsidRDefault="00471D3D" w:rsidP="00471D3D">
      <w:pPr>
        <w:spacing w:line="240" w:lineRule="atLeast"/>
        <w:ind w:left="1440" w:hanging="720"/>
      </w:pPr>
      <w:r w:rsidRPr="008F7D4F">
        <w:t>e)</w:t>
      </w:r>
      <w:r>
        <w:tab/>
      </w:r>
      <w:r w:rsidRPr="008F7D4F">
        <w:t>Each individual seeking approval to serve as a qualified mechanical code inspector shall submit to the State Superintendent of Education:</w:t>
      </w:r>
    </w:p>
    <w:p w:rsidR="00471D3D" w:rsidRPr="008F7D4F" w:rsidRDefault="00471D3D" w:rsidP="00471D3D">
      <w:pPr>
        <w:spacing w:line="240" w:lineRule="atLeast"/>
        <w:ind w:left="1440" w:hanging="720"/>
      </w:pPr>
    </w:p>
    <w:p w:rsidR="00471D3D" w:rsidRPr="008F7D4F" w:rsidRDefault="00471D3D" w:rsidP="00471D3D">
      <w:pPr>
        <w:spacing w:line="240" w:lineRule="atLeast"/>
        <w:ind w:left="2160" w:hanging="720"/>
      </w:pPr>
      <w:r w:rsidRPr="008F7D4F">
        <w:t>1)</w:t>
      </w:r>
      <w:r>
        <w:tab/>
      </w:r>
      <w:r w:rsidRPr="008F7D4F">
        <w:t>evidence of successful completion of the most recent version of the Commercial Mechanical Code Inspector examination (International Code Council, Inc., 4051 W. Flossmoor Road, Country Club Hills, Illinois 60478-5795), or evidence of current certification by the Council as a Mechanical Code Official, a Commercial Combination Inspector, or a Master Code Professional; and</w:t>
      </w:r>
    </w:p>
    <w:p w:rsidR="00471D3D" w:rsidRPr="008F7D4F" w:rsidRDefault="00471D3D" w:rsidP="00471D3D">
      <w:pPr>
        <w:spacing w:line="240" w:lineRule="atLeast"/>
        <w:ind w:left="2160" w:hanging="720"/>
      </w:pPr>
    </w:p>
    <w:p w:rsidR="00471D3D" w:rsidRPr="008F7D4F" w:rsidRDefault="00471D3D" w:rsidP="00471D3D">
      <w:pPr>
        <w:ind w:left="2160" w:hanging="720"/>
      </w:pPr>
      <w:r w:rsidRPr="008F7D4F">
        <w:t>2)</w:t>
      </w:r>
      <w:r>
        <w:tab/>
      </w:r>
      <w:r w:rsidRPr="008F7D4F">
        <w:t>one of the items of evidence called for in Section 180.110(</w:t>
      </w:r>
      <w:r w:rsidR="009D077A">
        <w:t>e</w:t>
      </w:r>
      <w:r w:rsidRPr="008F7D4F">
        <w:t>)(2) of this Part.</w:t>
      </w:r>
    </w:p>
    <w:p w:rsidR="00F0223E" w:rsidRDefault="00F0223E" w:rsidP="00F0223E">
      <w:pPr>
        <w:widowControl w:val="0"/>
        <w:autoSpaceDE w:val="0"/>
        <w:autoSpaceDN w:val="0"/>
        <w:adjustRightInd w:val="0"/>
        <w:ind w:left="2160" w:hanging="720"/>
      </w:pPr>
    </w:p>
    <w:p w:rsidR="00471D3D" w:rsidRPr="00D55B37" w:rsidRDefault="00471D3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A53A7C">
        <w:t>14296</w:t>
      </w:r>
      <w:r w:rsidRPr="00D55B37">
        <w:t xml:space="preserve">, effective </w:t>
      </w:r>
      <w:r w:rsidR="00A53A7C">
        <w:t>September 25, 2007</w:t>
      </w:r>
      <w:r w:rsidRPr="00D55B37">
        <w:t>)</w:t>
      </w:r>
    </w:p>
    <w:sectPr w:rsidR="00471D3D" w:rsidRPr="00D55B37" w:rsidSect="00F02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23E"/>
    <w:rsid w:val="00087491"/>
    <w:rsid w:val="000F5CD5"/>
    <w:rsid w:val="003C7D23"/>
    <w:rsid w:val="00471D3D"/>
    <w:rsid w:val="00474B65"/>
    <w:rsid w:val="005B0930"/>
    <w:rsid w:val="005B1040"/>
    <w:rsid w:val="005C3366"/>
    <w:rsid w:val="00791037"/>
    <w:rsid w:val="0081710B"/>
    <w:rsid w:val="0083547E"/>
    <w:rsid w:val="00844492"/>
    <w:rsid w:val="009D077A"/>
    <w:rsid w:val="009D79D2"/>
    <w:rsid w:val="00A02320"/>
    <w:rsid w:val="00A216DF"/>
    <w:rsid w:val="00A53A7C"/>
    <w:rsid w:val="00C60A40"/>
    <w:rsid w:val="00DB57A2"/>
    <w:rsid w:val="00E65400"/>
    <w:rsid w:val="00F0223E"/>
    <w:rsid w:val="00F75B8B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0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