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8B" w:rsidRDefault="0012598B" w:rsidP="007D49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598B" w:rsidRDefault="0012598B" w:rsidP="007D49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155.70  Responsibilities of the Comptroller</w:t>
      </w:r>
      <w:r>
        <w:t xml:space="preserve"> </w:t>
      </w:r>
    </w:p>
    <w:p w:rsidR="0012598B" w:rsidRDefault="0012598B" w:rsidP="007D4955">
      <w:pPr>
        <w:widowControl w:val="0"/>
        <w:autoSpaceDE w:val="0"/>
        <w:autoSpaceDN w:val="0"/>
        <w:adjustRightInd w:val="0"/>
      </w:pPr>
    </w:p>
    <w:p w:rsidR="0012598B" w:rsidRDefault="0012598B" w:rsidP="007D49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Comptroller will receive transmissions of information and instructions from the State </w:t>
      </w:r>
      <w:r w:rsidR="00AF242F">
        <w:t>Superintendent</w:t>
      </w:r>
      <w:r>
        <w:t xml:space="preserve"> of Education permitting the electronic transfer of funds. </w:t>
      </w:r>
    </w:p>
    <w:p w:rsidR="00A53499" w:rsidRDefault="00A53499" w:rsidP="007D4955">
      <w:pPr>
        <w:widowControl w:val="0"/>
        <w:autoSpaceDE w:val="0"/>
        <w:autoSpaceDN w:val="0"/>
        <w:adjustRightInd w:val="0"/>
        <w:ind w:left="1440" w:hanging="720"/>
      </w:pPr>
    </w:p>
    <w:p w:rsidR="0012598B" w:rsidRDefault="0012598B" w:rsidP="007D49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response to instructions received from the State </w:t>
      </w:r>
      <w:r w:rsidR="00AF242F">
        <w:t>Superintendent</w:t>
      </w:r>
      <w:r>
        <w:t xml:space="preserve">, the Comptroller will transmit payments electronically to designated financial institutions. </w:t>
      </w:r>
      <w:r w:rsidR="00AF242F">
        <w:t xml:space="preserve"> </w:t>
      </w:r>
      <w:r>
        <w:t>Each such transmission shall include the complete</w:t>
      </w:r>
      <w:r w:rsidR="00F864D0">
        <w:t xml:space="preserve"> 38-</w:t>
      </w:r>
      <w:r w:rsidR="0038151A">
        <w:t>character</w:t>
      </w:r>
      <w:r>
        <w:t xml:space="preserve"> </w:t>
      </w:r>
      <w:r w:rsidR="00F864D0">
        <w:t xml:space="preserve"> </w:t>
      </w:r>
      <w:r>
        <w:t xml:space="preserve">descriptive entry called for in Section 155.60(c) of this Part. </w:t>
      </w:r>
    </w:p>
    <w:p w:rsidR="00A53499" w:rsidRDefault="00A53499" w:rsidP="00CE03C9">
      <w:pPr>
        <w:widowControl w:val="0"/>
        <w:autoSpaceDE w:val="0"/>
        <w:autoSpaceDN w:val="0"/>
        <w:adjustRightInd w:val="0"/>
        <w:ind w:left="1440" w:hanging="720"/>
      </w:pPr>
    </w:p>
    <w:p w:rsidR="0012598B" w:rsidRDefault="0012598B" w:rsidP="00CE03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Comptroller will notify the State </w:t>
      </w:r>
      <w:r w:rsidR="00AF242F">
        <w:t>Superintendent</w:t>
      </w:r>
      <w:r>
        <w:t xml:space="preserve"> of Education of all unsuccessful pre-note fund transfers. </w:t>
      </w:r>
    </w:p>
    <w:p w:rsidR="00A53499" w:rsidRDefault="00A53499" w:rsidP="00CE03C9">
      <w:pPr>
        <w:widowControl w:val="0"/>
        <w:autoSpaceDE w:val="0"/>
        <w:autoSpaceDN w:val="0"/>
        <w:adjustRightInd w:val="0"/>
        <w:ind w:left="1440" w:hanging="720"/>
      </w:pPr>
    </w:p>
    <w:p w:rsidR="0012598B" w:rsidRDefault="0012598B" w:rsidP="00CE03C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Comptroller </w:t>
      </w:r>
      <w:r w:rsidR="0038151A">
        <w:t xml:space="preserve">may </w:t>
      </w:r>
      <w:r>
        <w:t xml:space="preserve">issue a warrant instead of transferring funds electronically when: </w:t>
      </w:r>
    </w:p>
    <w:p w:rsidR="00A53499" w:rsidRDefault="00A53499" w:rsidP="00D56947">
      <w:pPr>
        <w:widowControl w:val="0"/>
        <w:autoSpaceDE w:val="0"/>
        <w:autoSpaceDN w:val="0"/>
        <w:adjustRightInd w:val="0"/>
        <w:ind w:left="2160" w:hanging="720"/>
      </w:pPr>
    </w:p>
    <w:p w:rsidR="0012598B" w:rsidRDefault="0012598B" w:rsidP="00D569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designated financial institution rejects a transfer attempted pursuant to this Part; </w:t>
      </w:r>
    </w:p>
    <w:p w:rsidR="00A53499" w:rsidRDefault="00A53499" w:rsidP="00D56947">
      <w:pPr>
        <w:widowControl w:val="0"/>
        <w:autoSpaceDE w:val="0"/>
        <w:autoSpaceDN w:val="0"/>
        <w:adjustRightInd w:val="0"/>
        <w:ind w:left="2160" w:hanging="720"/>
      </w:pPr>
    </w:p>
    <w:p w:rsidR="0012598B" w:rsidRDefault="0012598B" w:rsidP="00D569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amount is subject to garnishment, offset, reduction, involuntary withholding, or other </w:t>
      </w:r>
      <w:r w:rsidR="00F864D0">
        <w:t xml:space="preserve"> </w:t>
      </w:r>
      <w:r>
        <w:t xml:space="preserve">proceeding as provided by law (any amount payable after such action </w:t>
      </w:r>
      <w:r w:rsidR="00F864D0">
        <w:t xml:space="preserve">may  </w:t>
      </w:r>
      <w:r>
        <w:t xml:space="preserve">be issued as a warrant); or </w:t>
      </w:r>
    </w:p>
    <w:p w:rsidR="00A53499" w:rsidRDefault="00A53499" w:rsidP="00D56947">
      <w:pPr>
        <w:widowControl w:val="0"/>
        <w:autoSpaceDE w:val="0"/>
        <w:autoSpaceDN w:val="0"/>
        <w:adjustRightInd w:val="0"/>
        <w:ind w:left="2160" w:hanging="720"/>
      </w:pPr>
    </w:p>
    <w:p w:rsidR="0012598B" w:rsidRDefault="0012598B" w:rsidP="00D5694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transfer is rejected by the Comptroller's internal authorization system. </w:t>
      </w:r>
    </w:p>
    <w:p w:rsidR="001C521A" w:rsidRDefault="001C521A" w:rsidP="007D4955">
      <w:pPr>
        <w:widowControl w:val="0"/>
        <w:autoSpaceDE w:val="0"/>
        <w:autoSpaceDN w:val="0"/>
        <w:adjustRightInd w:val="0"/>
      </w:pPr>
    </w:p>
    <w:p w:rsidR="00AF242F" w:rsidRPr="00D55B37" w:rsidRDefault="00AF242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E06FBD">
        <w:t>10131</w:t>
      </w:r>
      <w:r w:rsidRPr="00D55B37">
        <w:t xml:space="preserve">, effective </w:t>
      </w:r>
      <w:r w:rsidR="00E06FBD">
        <w:t>June 30, 2005</w:t>
      </w:r>
      <w:r w:rsidRPr="00D55B37">
        <w:t>)</w:t>
      </w:r>
    </w:p>
    <w:sectPr w:rsidR="00AF242F" w:rsidRPr="00D55B37" w:rsidSect="007D4955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98B"/>
    <w:rsid w:val="000D1457"/>
    <w:rsid w:val="0012598B"/>
    <w:rsid w:val="001C521A"/>
    <w:rsid w:val="00206424"/>
    <w:rsid w:val="0038151A"/>
    <w:rsid w:val="007D4955"/>
    <w:rsid w:val="00A22402"/>
    <w:rsid w:val="00A53499"/>
    <w:rsid w:val="00A5402A"/>
    <w:rsid w:val="00A611EB"/>
    <w:rsid w:val="00AF242F"/>
    <w:rsid w:val="00C50DED"/>
    <w:rsid w:val="00CD7D7A"/>
    <w:rsid w:val="00CE03C9"/>
    <w:rsid w:val="00D129B2"/>
    <w:rsid w:val="00D56947"/>
    <w:rsid w:val="00E06FBD"/>
    <w:rsid w:val="00F864D0"/>
    <w:rsid w:val="00F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155</vt:lpstr>
    </vt:vector>
  </TitlesOfParts>
  <Company>State of Illinois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155</dc:title>
  <dc:subject/>
  <dc:creator>ThomasVD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