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4A" w:rsidRDefault="00F2254A" w:rsidP="000454F2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D79DA" w:rsidRDefault="001D79DA" w:rsidP="000454F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155.60  Responsibilities of the State </w:t>
      </w:r>
      <w:r w:rsidR="00CE1804">
        <w:rPr>
          <w:b/>
          <w:bCs/>
        </w:rPr>
        <w:t>Superintendent</w:t>
      </w:r>
      <w:r>
        <w:rPr>
          <w:b/>
          <w:bCs/>
        </w:rPr>
        <w:t xml:space="preserve"> of Education</w:t>
      </w:r>
      <w:r>
        <w:t xml:space="preserve"> </w:t>
      </w:r>
    </w:p>
    <w:p w:rsidR="001D79DA" w:rsidRDefault="001D79DA" w:rsidP="000454F2">
      <w:pPr>
        <w:widowControl w:val="0"/>
        <w:autoSpaceDE w:val="0"/>
        <w:autoSpaceDN w:val="0"/>
        <w:adjustRightInd w:val="0"/>
      </w:pPr>
    </w:p>
    <w:p w:rsidR="001D79DA" w:rsidRDefault="001D79DA" w:rsidP="000454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</w:t>
      </w:r>
      <w:r w:rsidR="00CE1804">
        <w:t>Superintendent</w:t>
      </w:r>
      <w:r>
        <w:t xml:space="preserve"> of Education shall follow the instructions given by </w:t>
      </w:r>
      <w:r w:rsidR="009A3034">
        <w:t>a</w:t>
      </w:r>
      <w:r>
        <w:t xml:space="preserve"> participant in an </w:t>
      </w:r>
      <w:r w:rsidR="00CE1804">
        <w:t>authorization form</w:t>
      </w:r>
      <w:r>
        <w:t xml:space="preserve"> submitted pursuant to Section 155.30 or Section 155.40 of this Part. </w:t>
      </w:r>
    </w:p>
    <w:p w:rsidR="00650A65" w:rsidRDefault="00650A65" w:rsidP="000454F2">
      <w:pPr>
        <w:widowControl w:val="0"/>
        <w:autoSpaceDE w:val="0"/>
        <w:autoSpaceDN w:val="0"/>
        <w:adjustRightInd w:val="0"/>
        <w:ind w:left="1440" w:hanging="720"/>
      </w:pPr>
    </w:p>
    <w:p w:rsidR="001D79DA" w:rsidRDefault="001D79DA" w:rsidP="000454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</w:t>
      </w:r>
      <w:r w:rsidR="00CE1804">
        <w:t>Superintendent</w:t>
      </w:r>
      <w:r>
        <w:t xml:space="preserve"> of Education shall transmit information received from participants pursuant to this Part to the Comptroller, to ensure that participants receive transfers into the correct accounts. </w:t>
      </w:r>
    </w:p>
    <w:p w:rsidR="00650A65" w:rsidRDefault="00650A65" w:rsidP="000454F2">
      <w:pPr>
        <w:widowControl w:val="0"/>
        <w:autoSpaceDE w:val="0"/>
        <w:autoSpaceDN w:val="0"/>
        <w:adjustRightInd w:val="0"/>
        <w:ind w:left="1440" w:hanging="720"/>
      </w:pPr>
    </w:p>
    <w:p w:rsidR="001D79DA" w:rsidRDefault="001D79DA" w:rsidP="000454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State </w:t>
      </w:r>
      <w:r w:rsidR="00CE1804">
        <w:t>Superintendent</w:t>
      </w:r>
      <w:r>
        <w:t xml:space="preserve"> of Education shall transmit to the Comptroller a </w:t>
      </w:r>
      <w:r w:rsidR="00C957C4">
        <w:t>38</w:t>
      </w:r>
      <w:r w:rsidR="0079510B">
        <w:t>-character</w:t>
      </w:r>
      <w:r>
        <w:t xml:space="preserve"> descriptive entry for each payment authorized which, when communicated to the participant (see Section 155.70 of this Part), will describe the origin and nature of the payment. </w:t>
      </w:r>
    </w:p>
    <w:p w:rsidR="00650A65" w:rsidRDefault="00650A65" w:rsidP="000454F2">
      <w:pPr>
        <w:widowControl w:val="0"/>
        <w:autoSpaceDE w:val="0"/>
        <w:autoSpaceDN w:val="0"/>
        <w:adjustRightInd w:val="0"/>
        <w:ind w:left="1440" w:hanging="720"/>
      </w:pPr>
    </w:p>
    <w:p w:rsidR="001D79DA" w:rsidRDefault="001D79DA" w:rsidP="000454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State </w:t>
      </w:r>
      <w:r w:rsidR="00CE1804">
        <w:t>Superintendent</w:t>
      </w:r>
      <w:r>
        <w:t xml:space="preserve"> of Education or the Comptroller may withhold payments to a participant as permitted or required by law.  The State </w:t>
      </w:r>
      <w:r w:rsidR="00CE1804">
        <w:t>Superintendent</w:t>
      </w:r>
      <w:r>
        <w:t xml:space="preserve"> or the Comptroller, as applicable, shall provide written notice to the participant of </w:t>
      </w:r>
      <w:r w:rsidR="00CE1804">
        <w:t>this</w:t>
      </w:r>
      <w:r>
        <w:t xml:space="preserve"> action. </w:t>
      </w:r>
    </w:p>
    <w:p w:rsidR="00650A65" w:rsidRDefault="00650A65" w:rsidP="000454F2">
      <w:pPr>
        <w:widowControl w:val="0"/>
        <w:autoSpaceDE w:val="0"/>
        <w:autoSpaceDN w:val="0"/>
        <w:adjustRightInd w:val="0"/>
        <w:ind w:left="1440" w:hanging="720"/>
      </w:pPr>
    </w:p>
    <w:p w:rsidR="001D79DA" w:rsidRDefault="001D79DA" w:rsidP="000454F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State </w:t>
      </w:r>
      <w:r w:rsidR="00CE1804">
        <w:t>Superintendent</w:t>
      </w:r>
      <w:r>
        <w:t xml:space="preserve"> of Education may withhold payments to a participant for failure to meet the terms of a contract. </w:t>
      </w:r>
    </w:p>
    <w:p w:rsidR="00650A65" w:rsidRDefault="00650A65" w:rsidP="000454F2">
      <w:pPr>
        <w:widowControl w:val="0"/>
        <w:autoSpaceDE w:val="0"/>
        <w:autoSpaceDN w:val="0"/>
        <w:adjustRightInd w:val="0"/>
        <w:ind w:left="1440" w:hanging="720"/>
      </w:pPr>
    </w:p>
    <w:p w:rsidR="001D79DA" w:rsidRDefault="001D79DA" w:rsidP="000454F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State </w:t>
      </w:r>
      <w:r w:rsidR="00CE1804">
        <w:t>Superintendent</w:t>
      </w:r>
      <w:r>
        <w:t xml:space="preserve"> of Education will handle all inquiries regarding electronic fund transfers</w:t>
      </w:r>
      <w:r w:rsidR="0079510B">
        <w:t xml:space="preserve"> made by the State </w:t>
      </w:r>
      <w:r w:rsidR="00CE1804">
        <w:t>Superintendent</w:t>
      </w:r>
      <w:r>
        <w:t xml:space="preserve">, and only authorized personnel of the State Board shall forward unresolved inquiries to the </w:t>
      </w:r>
      <w:r w:rsidR="00000844">
        <w:t>O</w:t>
      </w:r>
      <w:r w:rsidR="0068279C">
        <w:t>ffice</w:t>
      </w:r>
      <w:r>
        <w:t xml:space="preserve"> of the Comptroller. </w:t>
      </w:r>
    </w:p>
    <w:p w:rsidR="001D79DA" w:rsidRDefault="001D79DA" w:rsidP="000454F2">
      <w:pPr>
        <w:widowControl w:val="0"/>
        <w:autoSpaceDE w:val="0"/>
        <w:autoSpaceDN w:val="0"/>
        <w:adjustRightInd w:val="0"/>
      </w:pPr>
    </w:p>
    <w:p w:rsidR="00CE1804" w:rsidRPr="00D55B37" w:rsidRDefault="00CE180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190ADB">
        <w:t>10131</w:t>
      </w:r>
      <w:r w:rsidRPr="00D55B37">
        <w:t xml:space="preserve">, effective </w:t>
      </w:r>
      <w:r w:rsidR="00190ADB">
        <w:t>June 30, 2005</w:t>
      </w:r>
      <w:r w:rsidRPr="00D55B37">
        <w:t>)</w:t>
      </w:r>
    </w:p>
    <w:sectPr w:rsidR="00CE1804" w:rsidRPr="00D55B37" w:rsidSect="000454F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9DA"/>
    <w:rsid w:val="00000844"/>
    <w:rsid w:val="000454F2"/>
    <w:rsid w:val="000976DB"/>
    <w:rsid w:val="000C2F76"/>
    <w:rsid w:val="00190ADB"/>
    <w:rsid w:val="001D79DA"/>
    <w:rsid w:val="003129FB"/>
    <w:rsid w:val="005A1221"/>
    <w:rsid w:val="005C6CE3"/>
    <w:rsid w:val="00650A65"/>
    <w:rsid w:val="0068279C"/>
    <w:rsid w:val="006B2FBD"/>
    <w:rsid w:val="006C1048"/>
    <w:rsid w:val="0079510B"/>
    <w:rsid w:val="009A3034"/>
    <w:rsid w:val="009A5A07"/>
    <w:rsid w:val="00B73ABE"/>
    <w:rsid w:val="00C957C4"/>
    <w:rsid w:val="00CE1804"/>
    <w:rsid w:val="00EA2EB9"/>
    <w:rsid w:val="00F2254A"/>
    <w:rsid w:val="00F6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3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155</vt:lpstr>
    </vt:vector>
  </TitlesOfParts>
  <Company>State Of Illinois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155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