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7F" w:rsidRDefault="0022567F" w:rsidP="00ED14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567F" w:rsidRDefault="0022567F" w:rsidP="00ED14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155.50  Terminating Electronic Fund Transfer Arrangements</w:t>
      </w:r>
      <w:r>
        <w:t xml:space="preserve"> </w:t>
      </w:r>
    </w:p>
    <w:p w:rsidR="0022567F" w:rsidRDefault="0022567F" w:rsidP="00ED14DC">
      <w:pPr>
        <w:widowControl w:val="0"/>
        <w:autoSpaceDE w:val="0"/>
        <w:autoSpaceDN w:val="0"/>
        <w:adjustRightInd w:val="0"/>
      </w:pPr>
    </w:p>
    <w:p w:rsidR="0022567F" w:rsidRDefault="0063713D" w:rsidP="00F40AC1">
      <w:pPr>
        <w:rPr>
          <w:strike/>
        </w:rPr>
      </w:pPr>
      <w:r>
        <w:t xml:space="preserve">The State </w:t>
      </w:r>
      <w:r w:rsidR="00AA6657">
        <w:t>Superintendent</w:t>
      </w:r>
      <w:r>
        <w:t xml:space="preserve"> of Education and the Comptroller shall have the right to terminate an </w:t>
      </w:r>
      <w:r w:rsidR="00744453">
        <w:t>arrangement</w:t>
      </w:r>
      <w:r>
        <w:t xml:space="preserve"> for the electronic transfer of funds for repeated problems or other interruptions in the processing of electronic fund transfers</w:t>
      </w:r>
      <w:r w:rsidR="00A2056A">
        <w:t>,</w:t>
      </w:r>
      <w:r w:rsidR="0088039A">
        <w:t xml:space="preserve"> or as otherwise permitted or required by law</w:t>
      </w:r>
      <w:r>
        <w:t>.</w:t>
      </w:r>
    </w:p>
    <w:p w:rsidR="0063713D" w:rsidRPr="0063713D" w:rsidRDefault="0063713D" w:rsidP="00ED14DC">
      <w:pPr>
        <w:widowControl w:val="0"/>
        <w:autoSpaceDE w:val="0"/>
        <w:autoSpaceDN w:val="0"/>
        <w:adjustRightInd w:val="0"/>
        <w:rPr>
          <w:strike/>
        </w:rPr>
      </w:pPr>
    </w:p>
    <w:p w:rsidR="00AA6657" w:rsidRPr="00D55B37" w:rsidRDefault="00AA6657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A677F5">
        <w:t>10131</w:t>
      </w:r>
      <w:r w:rsidRPr="00D55B37">
        <w:t xml:space="preserve">, effective </w:t>
      </w:r>
      <w:r w:rsidR="00A677F5">
        <w:t>June 30, 2005</w:t>
      </w:r>
      <w:r w:rsidRPr="00D55B37">
        <w:t>)</w:t>
      </w:r>
    </w:p>
    <w:sectPr w:rsidR="00AA6657" w:rsidRPr="00D55B37" w:rsidSect="00ED14D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67F"/>
    <w:rsid w:val="0022567F"/>
    <w:rsid w:val="00291874"/>
    <w:rsid w:val="003A13AB"/>
    <w:rsid w:val="0063713D"/>
    <w:rsid w:val="006C1048"/>
    <w:rsid w:val="00744453"/>
    <w:rsid w:val="0088039A"/>
    <w:rsid w:val="009C7F93"/>
    <w:rsid w:val="00A2056A"/>
    <w:rsid w:val="00A677F5"/>
    <w:rsid w:val="00AA6657"/>
    <w:rsid w:val="00AC08D4"/>
    <w:rsid w:val="00B236E8"/>
    <w:rsid w:val="00BC65C5"/>
    <w:rsid w:val="00C80681"/>
    <w:rsid w:val="00E715AD"/>
    <w:rsid w:val="00ED14DC"/>
    <w:rsid w:val="00F40AC1"/>
    <w:rsid w:val="00F5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23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23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155</vt:lpstr>
    </vt:vector>
  </TitlesOfParts>
  <Company>State Of Illinois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155</dc:title>
  <dc:subject/>
  <dc:creator>saboch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