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D1734" w14:textId="77777777" w:rsidR="00DE3A95" w:rsidRDefault="00DE3A95" w:rsidP="00DE3A95">
      <w:pPr>
        <w:widowControl w:val="0"/>
        <w:autoSpaceDE w:val="0"/>
        <w:autoSpaceDN w:val="0"/>
        <w:adjustRightInd w:val="0"/>
      </w:pPr>
    </w:p>
    <w:p w14:paraId="65F01FDF" w14:textId="57E95A3E" w:rsidR="00DE3A95" w:rsidRDefault="00DE3A95" w:rsidP="00DE3A95">
      <w:pPr>
        <w:widowControl w:val="0"/>
        <w:autoSpaceDE w:val="0"/>
        <w:autoSpaceDN w:val="0"/>
        <w:adjustRightInd w:val="0"/>
      </w:pPr>
      <w:r>
        <w:rPr>
          <w:b/>
          <w:bCs/>
        </w:rPr>
        <w:t xml:space="preserve">Section </w:t>
      </w:r>
      <w:proofErr w:type="gramStart"/>
      <w:r>
        <w:rPr>
          <w:b/>
          <w:bCs/>
        </w:rPr>
        <w:t>151.40  Award</w:t>
      </w:r>
      <w:proofErr w:type="gramEnd"/>
      <w:r>
        <w:rPr>
          <w:b/>
          <w:bCs/>
        </w:rPr>
        <w:t xml:space="preserve"> of </w:t>
      </w:r>
      <w:r w:rsidR="00AA73F5">
        <w:rPr>
          <w:b/>
          <w:bCs/>
        </w:rPr>
        <w:t xml:space="preserve">Conditional </w:t>
      </w:r>
      <w:r>
        <w:rPr>
          <w:b/>
          <w:bCs/>
        </w:rPr>
        <w:t xml:space="preserve">Construction Project </w:t>
      </w:r>
      <w:r w:rsidR="00AA73F5">
        <w:rPr>
          <w:b/>
          <w:bCs/>
        </w:rPr>
        <w:t>Grants</w:t>
      </w:r>
      <w:r>
        <w:t xml:space="preserve"> </w:t>
      </w:r>
    </w:p>
    <w:p w14:paraId="4803A320" w14:textId="77777777" w:rsidR="00DE3A95" w:rsidRDefault="00DE3A95" w:rsidP="00DE3A95">
      <w:pPr>
        <w:widowControl w:val="0"/>
        <w:autoSpaceDE w:val="0"/>
        <w:autoSpaceDN w:val="0"/>
        <w:adjustRightInd w:val="0"/>
      </w:pPr>
    </w:p>
    <w:p w14:paraId="4E95D8CB" w14:textId="2E37EC9E" w:rsidR="00DE3A95" w:rsidRDefault="00DE3A95" w:rsidP="00DE3A95">
      <w:pPr>
        <w:widowControl w:val="0"/>
        <w:autoSpaceDE w:val="0"/>
        <w:autoSpaceDN w:val="0"/>
        <w:adjustRightInd w:val="0"/>
        <w:ind w:left="1440" w:hanging="720"/>
      </w:pPr>
      <w:r>
        <w:t>a)</w:t>
      </w:r>
      <w:r>
        <w:tab/>
        <w:t xml:space="preserve">A district that submits a complete and accurate application demonstrating that the district needs a school construction project or projects based on inadequate housing of students shall be </w:t>
      </w:r>
      <w:r w:rsidR="00AA73F5">
        <w:t>eligible for a conditional school construction project grant award from the Capital Development Board</w:t>
      </w:r>
      <w:r>
        <w:t xml:space="preserve">. </w:t>
      </w:r>
    </w:p>
    <w:p w14:paraId="65AAB93D" w14:textId="77777777" w:rsidR="00EA612B" w:rsidRDefault="00EA612B" w:rsidP="009B0476">
      <w:pPr>
        <w:widowControl w:val="0"/>
        <w:autoSpaceDE w:val="0"/>
        <w:autoSpaceDN w:val="0"/>
        <w:adjustRightInd w:val="0"/>
      </w:pPr>
    </w:p>
    <w:p w14:paraId="61913CAA" w14:textId="3AED1FA4" w:rsidR="00DE3A95" w:rsidRDefault="00DE3A95" w:rsidP="00DE3A95">
      <w:pPr>
        <w:widowControl w:val="0"/>
        <w:autoSpaceDE w:val="0"/>
        <w:autoSpaceDN w:val="0"/>
        <w:adjustRightInd w:val="0"/>
        <w:ind w:left="1440" w:hanging="720"/>
      </w:pPr>
      <w:r>
        <w:t>b)</w:t>
      </w:r>
      <w:r>
        <w:tab/>
      </w:r>
      <w:r w:rsidR="00AA73F5">
        <w:t>Eligibility</w:t>
      </w:r>
      <w:r>
        <w:t xml:space="preserve"> for a </w:t>
      </w:r>
      <w:r w:rsidR="00AA73F5">
        <w:t xml:space="preserve">conditional </w:t>
      </w:r>
      <w:r>
        <w:t xml:space="preserve">school construction project grant </w:t>
      </w:r>
      <w:r w:rsidR="00AA73F5">
        <w:t xml:space="preserve">award </w:t>
      </w:r>
      <w:r>
        <w:t xml:space="preserve">from the Capital Development Board does not guarantee receipt of such </w:t>
      </w:r>
      <w:r w:rsidR="00AA73F5">
        <w:t>an award</w:t>
      </w:r>
      <w:r>
        <w:t xml:space="preserve">. </w:t>
      </w:r>
    </w:p>
    <w:p w14:paraId="1BD127FE" w14:textId="77777777" w:rsidR="00EA612B" w:rsidRDefault="00EA612B" w:rsidP="009B0476">
      <w:pPr>
        <w:widowControl w:val="0"/>
        <w:autoSpaceDE w:val="0"/>
        <w:autoSpaceDN w:val="0"/>
        <w:adjustRightInd w:val="0"/>
      </w:pPr>
    </w:p>
    <w:p w14:paraId="41F7F3C5" w14:textId="77535450" w:rsidR="00DE3A95" w:rsidRDefault="00DE3A95" w:rsidP="00DE3A95">
      <w:pPr>
        <w:widowControl w:val="0"/>
        <w:autoSpaceDE w:val="0"/>
        <w:autoSpaceDN w:val="0"/>
        <w:adjustRightInd w:val="0"/>
        <w:ind w:left="1440" w:hanging="720"/>
      </w:pPr>
      <w:r>
        <w:t>c)</w:t>
      </w:r>
      <w:r>
        <w:tab/>
        <w:t xml:space="preserve">The award of </w:t>
      </w:r>
      <w:r w:rsidR="00AA73F5">
        <w:t xml:space="preserve">a conditional </w:t>
      </w:r>
      <w:r>
        <w:t xml:space="preserve">construction project </w:t>
      </w:r>
      <w:r w:rsidR="00AA73F5">
        <w:t>grant</w:t>
      </w:r>
      <w:r>
        <w:t xml:space="preserve"> by the Capital Development Board depends upon receipt of an appropriation for each fiscal year, the priority ranking of the district's project(s) as established pursuant to Section 151.50, and the district's compliance with all other requirements of the School Construction Law. </w:t>
      </w:r>
    </w:p>
    <w:p w14:paraId="1691C9E2" w14:textId="71FA95D3" w:rsidR="00AA73F5" w:rsidRDefault="00AA73F5" w:rsidP="009B0476">
      <w:pPr>
        <w:widowControl w:val="0"/>
        <w:autoSpaceDE w:val="0"/>
        <w:autoSpaceDN w:val="0"/>
        <w:adjustRightInd w:val="0"/>
      </w:pPr>
    </w:p>
    <w:p w14:paraId="3552BEBB" w14:textId="512BA4FE" w:rsidR="00AA73F5" w:rsidRDefault="00AA73F5" w:rsidP="00DE3A95">
      <w:pPr>
        <w:widowControl w:val="0"/>
        <w:autoSpaceDE w:val="0"/>
        <w:autoSpaceDN w:val="0"/>
        <w:adjustRightInd w:val="0"/>
        <w:ind w:left="1440" w:hanging="720"/>
      </w:pPr>
      <w:r w:rsidRPr="00FD1AD2">
        <w:t>(Source:  Amended at 4</w:t>
      </w:r>
      <w:r>
        <w:t>7</w:t>
      </w:r>
      <w:r w:rsidRPr="00FD1AD2">
        <w:t xml:space="preserve"> Ill. Reg. </w:t>
      </w:r>
      <w:r w:rsidR="00CD3F11">
        <w:t>11439</w:t>
      </w:r>
      <w:r w:rsidRPr="00FD1AD2">
        <w:t xml:space="preserve">, effective </w:t>
      </w:r>
      <w:r w:rsidR="00CD3F11">
        <w:t>July 12, 2023</w:t>
      </w:r>
      <w:r w:rsidRPr="00FD1AD2">
        <w:t>)</w:t>
      </w:r>
    </w:p>
    <w:sectPr w:rsidR="00AA73F5" w:rsidSect="00DE3A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E3A95"/>
    <w:rsid w:val="0019682D"/>
    <w:rsid w:val="005C3366"/>
    <w:rsid w:val="006E36E1"/>
    <w:rsid w:val="009B0476"/>
    <w:rsid w:val="00AA73F5"/>
    <w:rsid w:val="00C20BB1"/>
    <w:rsid w:val="00CD3F11"/>
    <w:rsid w:val="00CF5FE2"/>
    <w:rsid w:val="00DE3A95"/>
    <w:rsid w:val="00E973E6"/>
    <w:rsid w:val="00EA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70784C"/>
  <w15:docId w15:val="{9B1F2830-9093-4455-B545-EB8742FD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151</vt:lpstr>
    </vt:vector>
  </TitlesOfParts>
  <Company>State of Illinois</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dc:title>
  <dc:subject/>
  <dc:creator>Illinois General Assembly</dc:creator>
  <cp:keywords/>
  <dc:description/>
  <cp:lastModifiedBy>Shipley, Melissa A.</cp:lastModifiedBy>
  <cp:revision>4</cp:revision>
  <dcterms:created xsi:type="dcterms:W3CDTF">2023-06-08T21:20:00Z</dcterms:created>
  <dcterms:modified xsi:type="dcterms:W3CDTF">2023-07-27T20:10:00Z</dcterms:modified>
</cp:coreProperties>
</file>