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4A84" w:rsidRDefault="00F84A84" w:rsidP="00F84A84">
      <w:pPr>
        <w:widowControl w:val="0"/>
        <w:autoSpaceDE w:val="0"/>
        <w:autoSpaceDN w:val="0"/>
        <w:adjustRightInd w:val="0"/>
      </w:pPr>
    </w:p>
    <w:p w:rsidR="00F84A84" w:rsidRDefault="00F84A84" w:rsidP="00F84A84">
      <w:pPr>
        <w:widowControl w:val="0"/>
        <w:autoSpaceDE w:val="0"/>
        <w:autoSpaceDN w:val="0"/>
        <w:adjustRightInd w:val="0"/>
      </w:pPr>
      <w:r>
        <w:rPr>
          <w:b/>
          <w:bCs/>
        </w:rPr>
        <w:t>Section 120.40  Pupil Transportation Services</w:t>
      </w:r>
      <w:r>
        <w:t xml:space="preserve"> </w:t>
      </w:r>
      <w:r>
        <w:rPr>
          <w:b/>
          <w:bCs/>
        </w:rPr>
        <w:t>and Costs</w:t>
      </w:r>
      <w:r>
        <w:t xml:space="preserve"> </w:t>
      </w:r>
      <w:r>
        <w:rPr>
          <w:b/>
          <w:bCs/>
        </w:rPr>
        <w:t>Not Eligible for Reimbursement</w:t>
      </w:r>
      <w:r>
        <w:t xml:space="preserve"> </w:t>
      </w:r>
    </w:p>
    <w:p w:rsidR="00F84A84" w:rsidRDefault="00F84A84" w:rsidP="00F84A84">
      <w:pPr>
        <w:widowControl w:val="0"/>
        <w:autoSpaceDE w:val="0"/>
        <w:autoSpaceDN w:val="0"/>
        <w:adjustRightInd w:val="0"/>
      </w:pPr>
    </w:p>
    <w:p w:rsidR="00F84A84" w:rsidRDefault="00F84A84" w:rsidP="00F84A84">
      <w:pPr>
        <w:widowControl w:val="0"/>
        <w:autoSpaceDE w:val="0"/>
        <w:autoSpaceDN w:val="0"/>
        <w:adjustRightInd w:val="0"/>
        <w:ind w:left="1440" w:hanging="720"/>
      </w:pPr>
      <w:r>
        <w:t>a)</w:t>
      </w:r>
      <w:r>
        <w:tab/>
        <w:t xml:space="preserve">Pupil transportation services not delineated in Section 120.30 of this Part are not eligible for reimbursement. Examples of these include the following:   </w:t>
      </w:r>
    </w:p>
    <w:p w:rsidR="00DD1DEB" w:rsidRDefault="00DD1DEB" w:rsidP="00956D8C"/>
    <w:p w:rsidR="00F84A84" w:rsidRDefault="00F84A84" w:rsidP="00F84A84">
      <w:pPr>
        <w:widowControl w:val="0"/>
        <w:autoSpaceDE w:val="0"/>
        <w:autoSpaceDN w:val="0"/>
        <w:adjustRightInd w:val="0"/>
        <w:ind w:left="2160" w:hanging="720"/>
      </w:pPr>
      <w:r>
        <w:t>1)</w:t>
      </w:r>
      <w:r>
        <w:tab/>
        <w:t xml:space="preserve">Pupil transportation services provided under Section 29-3.1 of the School Code [105 ILCS 5/29-3.1] to take participants or spectators to or from athletic contests, academic contests, extracurricular and/or cocurricular activities; </w:t>
      </w:r>
    </w:p>
    <w:p w:rsidR="00DD1DEB" w:rsidRDefault="00DD1DEB" w:rsidP="00956D8C"/>
    <w:p w:rsidR="00F84A84" w:rsidRDefault="00F84A84" w:rsidP="00F84A84">
      <w:pPr>
        <w:widowControl w:val="0"/>
        <w:autoSpaceDE w:val="0"/>
        <w:autoSpaceDN w:val="0"/>
        <w:adjustRightInd w:val="0"/>
        <w:ind w:left="2160" w:hanging="720"/>
      </w:pPr>
      <w:r>
        <w:t>2)</w:t>
      </w:r>
      <w:r>
        <w:tab/>
        <w:t xml:space="preserve">Transportation services provided for pupils at times other than those encompassed by the regularly scheduled routes of the school district, including overnight trips; </w:t>
      </w:r>
    </w:p>
    <w:p w:rsidR="00DD1DEB" w:rsidRDefault="00DD1DEB" w:rsidP="00956D8C"/>
    <w:p w:rsidR="00F84A84" w:rsidRDefault="00F84A84" w:rsidP="00F84A84">
      <w:pPr>
        <w:widowControl w:val="0"/>
        <w:autoSpaceDE w:val="0"/>
        <w:autoSpaceDN w:val="0"/>
        <w:adjustRightInd w:val="0"/>
        <w:ind w:left="2160" w:hanging="720"/>
      </w:pPr>
      <w:r>
        <w:t>3)</w:t>
      </w:r>
      <w:r>
        <w:tab/>
        <w:t xml:space="preserve">Pupil transportation services funded by other State or federal programs or for which parents/guardians pay a portion or all of the costs; </w:t>
      </w:r>
    </w:p>
    <w:p w:rsidR="00DD1DEB" w:rsidRDefault="00DD1DEB" w:rsidP="00956D8C"/>
    <w:p w:rsidR="00F84A84" w:rsidRDefault="00F84A84" w:rsidP="00F84A84">
      <w:pPr>
        <w:widowControl w:val="0"/>
        <w:autoSpaceDE w:val="0"/>
        <w:autoSpaceDN w:val="0"/>
        <w:adjustRightInd w:val="0"/>
        <w:ind w:left="2160" w:hanging="720"/>
      </w:pPr>
      <w:r>
        <w:t>4)</w:t>
      </w:r>
      <w:r>
        <w:tab/>
        <w:t xml:space="preserve">Transportation services provided for regular public and nonpublic school pupils residing less than one and one-half miles from their assigned attendance center for which there is no safety hazard approval by the Department of Transportation (costs of these services shall be determined using the formula a detailed in Section 120.100(a) of this Part); and </w:t>
      </w:r>
    </w:p>
    <w:p w:rsidR="00DD1DEB" w:rsidRDefault="00DD1DEB" w:rsidP="00956D8C"/>
    <w:p w:rsidR="00F84A84" w:rsidRDefault="00F84A84" w:rsidP="00F84A84">
      <w:pPr>
        <w:widowControl w:val="0"/>
        <w:autoSpaceDE w:val="0"/>
        <w:autoSpaceDN w:val="0"/>
        <w:adjustRightInd w:val="0"/>
        <w:ind w:left="2160" w:hanging="720"/>
      </w:pPr>
      <w:r>
        <w:t>5)</w:t>
      </w:r>
      <w:r>
        <w:tab/>
        <w:t xml:space="preserve">Special transportation not approved in accordance with Sections 14-7.02 and 14-13.01(b) of the School Code and 23 Ill. Adm. Code 226 (Special Education). </w:t>
      </w:r>
    </w:p>
    <w:p w:rsidR="00DD1DEB" w:rsidRDefault="00DD1DEB" w:rsidP="00956D8C"/>
    <w:p w:rsidR="00F84A84" w:rsidRDefault="00F84A84" w:rsidP="00F84A84">
      <w:pPr>
        <w:widowControl w:val="0"/>
        <w:autoSpaceDE w:val="0"/>
        <w:autoSpaceDN w:val="0"/>
        <w:adjustRightInd w:val="0"/>
        <w:ind w:left="1440" w:hanging="720"/>
      </w:pPr>
      <w:r>
        <w:t>b)</w:t>
      </w:r>
      <w:r>
        <w:tab/>
        <w:t xml:space="preserve">Pupil transportation costs not delineated in Section 120.50, 120.60, or 120.80 of this Part are not eligible for reimbursement.  Examples of these costs include, but are not limited to, the following: </w:t>
      </w:r>
    </w:p>
    <w:p w:rsidR="00DD1DEB" w:rsidRDefault="00DD1DEB" w:rsidP="00956D8C"/>
    <w:p w:rsidR="00F84A84" w:rsidRDefault="00F84A84" w:rsidP="00F84A84">
      <w:pPr>
        <w:widowControl w:val="0"/>
        <w:autoSpaceDE w:val="0"/>
        <w:autoSpaceDN w:val="0"/>
        <w:adjustRightInd w:val="0"/>
        <w:ind w:left="2160" w:hanging="720"/>
      </w:pPr>
      <w:r>
        <w:t>1)</w:t>
      </w:r>
      <w:r>
        <w:tab/>
        <w:t xml:space="preserve">payment of aides, attendants, or monitors on transportation routes, other than personnel stipulated in the Individualized Educational Programs of students with disabilities; </w:t>
      </w:r>
    </w:p>
    <w:p w:rsidR="00DD1DEB" w:rsidRDefault="00DD1DEB" w:rsidP="00956D8C"/>
    <w:p w:rsidR="00F84A84" w:rsidRDefault="00F84A84" w:rsidP="00F84A84">
      <w:pPr>
        <w:widowControl w:val="0"/>
        <w:autoSpaceDE w:val="0"/>
        <w:autoSpaceDN w:val="0"/>
        <w:adjustRightInd w:val="0"/>
        <w:ind w:left="2160" w:hanging="720"/>
      </w:pPr>
      <w:r>
        <w:t>2)</w:t>
      </w:r>
      <w:r>
        <w:tab/>
        <w:t xml:space="preserve">premiums for the Illinois Municipal Retirement Fund (IMRF) (except for transportation supervisory staff), Social Security, unemployment insurance, or worker's compensation; </w:t>
      </w:r>
    </w:p>
    <w:p w:rsidR="00DD1DEB" w:rsidRDefault="00DD1DEB" w:rsidP="00956D8C"/>
    <w:p w:rsidR="00F84A84" w:rsidRDefault="00F84A84" w:rsidP="00F84A84">
      <w:pPr>
        <w:widowControl w:val="0"/>
        <w:autoSpaceDE w:val="0"/>
        <w:autoSpaceDN w:val="0"/>
        <w:adjustRightInd w:val="0"/>
        <w:ind w:left="2160" w:hanging="720"/>
      </w:pPr>
      <w:r>
        <w:t>3)</w:t>
      </w:r>
      <w:r>
        <w:tab/>
        <w:t xml:space="preserve">consultants, except pre-approved training consultants; </w:t>
      </w:r>
    </w:p>
    <w:p w:rsidR="00DD1DEB" w:rsidRDefault="00DD1DEB" w:rsidP="00956D8C"/>
    <w:p w:rsidR="00F84A84" w:rsidRDefault="00F84A84" w:rsidP="00F84A84">
      <w:pPr>
        <w:widowControl w:val="0"/>
        <w:autoSpaceDE w:val="0"/>
        <w:autoSpaceDN w:val="0"/>
        <w:adjustRightInd w:val="0"/>
        <w:ind w:left="2160" w:hanging="720"/>
      </w:pPr>
      <w:r>
        <w:t>4)</w:t>
      </w:r>
      <w:r>
        <w:tab/>
        <w:t xml:space="preserve">costs associated with obtaining a commercial driver's license; and </w:t>
      </w:r>
    </w:p>
    <w:p w:rsidR="00DD1DEB" w:rsidRDefault="00DD1DEB" w:rsidP="00956D8C"/>
    <w:p w:rsidR="00F84A84" w:rsidRDefault="00F84A84" w:rsidP="00F84A84">
      <w:pPr>
        <w:widowControl w:val="0"/>
        <w:autoSpaceDE w:val="0"/>
        <w:autoSpaceDN w:val="0"/>
        <w:adjustRightInd w:val="0"/>
        <w:ind w:left="2160" w:hanging="720"/>
      </w:pPr>
      <w:r>
        <w:t>5)</w:t>
      </w:r>
      <w:r>
        <w:tab/>
        <w:t xml:space="preserve">snow removal equipment or service. </w:t>
      </w:r>
    </w:p>
    <w:p w:rsidR="00F84A84" w:rsidRDefault="00F84A84" w:rsidP="00956D8C">
      <w:bookmarkStart w:id="0" w:name="_GoBack"/>
      <w:bookmarkEnd w:id="0"/>
    </w:p>
    <w:p w:rsidR="00F84A84" w:rsidRDefault="00F84A84" w:rsidP="00F84A84">
      <w:pPr>
        <w:widowControl w:val="0"/>
        <w:autoSpaceDE w:val="0"/>
        <w:autoSpaceDN w:val="0"/>
        <w:adjustRightInd w:val="0"/>
        <w:ind w:left="1440" w:hanging="720"/>
      </w:pPr>
      <w:r>
        <w:lastRenderedPageBreak/>
        <w:t xml:space="preserve">(Source:  Amended at 26 Ill. Reg. 1169, effective January 16, 2002) </w:t>
      </w:r>
    </w:p>
    <w:sectPr w:rsidR="00F84A84" w:rsidSect="00F84A8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84A84"/>
    <w:rsid w:val="001D3941"/>
    <w:rsid w:val="004A633C"/>
    <w:rsid w:val="005C3366"/>
    <w:rsid w:val="00956D8C"/>
    <w:rsid w:val="00D471AB"/>
    <w:rsid w:val="00DD1DEB"/>
    <w:rsid w:val="00F84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46D8446-410E-447E-877B-108AB1F95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317</Words>
  <Characters>1808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2121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King, Melissa A.</cp:lastModifiedBy>
  <cp:revision>4</cp:revision>
  <dcterms:created xsi:type="dcterms:W3CDTF">2012-06-22T00:33:00Z</dcterms:created>
  <dcterms:modified xsi:type="dcterms:W3CDTF">2015-06-29T16:46:00Z</dcterms:modified>
</cp:coreProperties>
</file>