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D538A" w14:textId="77777777" w:rsidR="002169E7" w:rsidRPr="00796493" w:rsidRDefault="00796493" w:rsidP="002169E7">
      <w:pPr>
        <w:rPr>
          <w:b/>
        </w:rPr>
      </w:pPr>
      <w:r>
        <w:br w:type="page"/>
      </w:r>
      <w:r w:rsidR="002169E7" w:rsidRPr="00796493">
        <w:rPr>
          <w:b/>
        </w:rPr>
        <w:lastRenderedPageBreak/>
        <w:t xml:space="preserve">Section 100.TABLE F  </w:t>
      </w:r>
      <w:r w:rsidR="003225D9">
        <w:rPr>
          <w:b/>
        </w:rPr>
        <w:t xml:space="preserve"> </w:t>
      </w:r>
      <w:r w:rsidR="002169E7" w:rsidRPr="00796493">
        <w:rPr>
          <w:b/>
        </w:rPr>
        <w:t>Expenditure Object Accounts</w:t>
      </w:r>
    </w:p>
    <w:p w14:paraId="752AC1DA" w14:textId="77777777" w:rsidR="002169E7" w:rsidRPr="00796493" w:rsidRDefault="002169E7" w:rsidP="002169E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6"/>
        <w:gridCol w:w="1138"/>
        <w:gridCol w:w="5446"/>
      </w:tblGrid>
      <w:tr w:rsidR="002169E7" w:rsidRPr="002169E7" w14:paraId="0B142BC1" w14:textId="77777777" w:rsidTr="004979A8">
        <w:trPr>
          <w:cantSplit/>
          <w:trHeight w:val="854"/>
        </w:trPr>
        <w:tc>
          <w:tcPr>
            <w:tcW w:w="1494" w:type="pct"/>
            <w:tcBorders>
              <w:top w:val="double" w:sz="4" w:space="0" w:color="auto"/>
              <w:left w:val="double" w:sz="4" w:space="0" w:color="auto"/>
              <w:bottom w:val="double" w:sz="4" w:space="0" w:color="auto"/>
              <w:right w:val="double" w:sz="4" w:space="0" w:color="auto"/>
            </w:tcBorders>
            <w:tcMar>
              <w:left w:w="0" w:type="dxa"/>
              <w:right w:w="0" w:type="dxa"/>
            </w:tcMar>
            <w:vAlign w:val="center"/>
          </w:tcPr>
          <w:p w14:paraId="045BB78B" w14:textId="77777777" w:rsidR="002169E7" w:rsidRPr="00366CC7" w:rsidRDefault="002169E7" w:rsidP="004979A8">
            <w:pPr>
              <w:jc w:val="center"/>
              <w:rPr>
                <w:b/>
                <w:bCs/>
                <w:sz w:val="26"/>
                <w:szCs w:val="26"/>
              </w:rPr>
            </w:pPr>
            <w:r w:rsidRPr="00366CC7">
              <w:rPr>
                <w:b/>
                <w:bCs/>
                <w:sz w:val="26"/>
                <w:szCs w:val="26"/>
              </w:rPr>
              <w:t>Label</w:t>
            </w:r>
          </w:p>
        </w:tc>
        <w:tc>
          <w:tcPr>
            <w:tcW w:w="606" w:type="pct"/>
            <w:tcBorders>
              <w:top w:val="double" w:sz="4" w:space="0" w:color="auto"/>
              <w:left w:val="double" w:sz="4" w:space="0" w:color="auto"/>
              <w:bottom w:val="double" w:sz="4" w:space="0" w:color="auto"/>
              <w:right w:val="double" w:sz="4" w:space="0" w:color="auto"/>
            </w:tcBorders>
            <w:tcMar>
              <w:left w:w="0" w:type="dxa"/>
              <w:right w:w="0" w:type="dxa"/>
            </w:tcMar>
            <w:vAlign w:val="center"/>
          </w:tcPr>
          <w:p w14:paraId="4D9CFFF9" w14:textId="77777777" w:rsidR="002169E7" w:rsidRPr="00366CC7" w:rsidRDefault="002169E7" w:rsidP="004979A8">
            <w:pPr>
              <w:jc w:val="center"/>
              <w:rPr>
                <w:b/>
                <w:bCs/>
                <w:sz w:val="26"/>
                <w:szCs w:val="26"/>
              </w:rPr>
            </w:pPr>
            <w:r w:rsidRPr="00366CC7">
              <w:rPr>
                <w:b/>
                <w:bCs/>
                <w:sz w:val="26"/>
                <w:szCs w:val="26"/>
              </w:rPr>
              <w:t>Account Number</w:t>
            </w:r>
          </w:p>
        </w:tc>
        <w:tc>
          <w:tcPr>
            <w:tcW w:w="2900" w:type="pct"/>
            <w:tcBorders>
              <w:top w:val="double" w:sz="4" w:space="0" w:color="auto"/>
              <w:left w:val="double" w:sz="4" w:space="0" w:color="auto"/>
              <w:bottom w:val="double" w:sz="4" w:space="0" w:color="auto"/>
              <w:right w:val="double" w:sz="4" w:space="0" w:color="auto"/>
            </w:tcBorders>
            <w:tcMar>
              <w:left w:w="0" w:type="dxa"/>
              <w:right w:w="0" w:type="dxa"/>
            </w:tcMar>
            <w:vAlign w:val="center"/>
          </w:tcPr>
          <w:p w14:paraId="1B14E14E" w14:textId="77777777" w:rsidR="002169E7" w:rsidRPr="00366CC7" w:rsidRDefault="002169E7" w:rsidP="004979A8">
            <w:pPr>
              <w:jc w:val="center"/>
              <w:rPr>
                <w:b/>
                <w:bCs/>
                <w:sz w:val="26"/>
                <w:szCs w:val="26"/>
              </w:rPr>
            </w:pPr>
            <w:r w:rsidRPr="00366CC7">
              <w:rPr>
                <w:b/>
                <w:bCs/>
                <w:sz w:val="26"/>
                <w:szCs w:val="26"/>
              </w:rPr>
              <w:t>Description</w:t>
            </w:r>
          </w:p>
        </w:tc>
      </w:tr>
    </w:tbl>
    <w:p w14:paraId="1FDF4A5B" w14:textId="77777777" w:rsidR="009E539E" w:rsidRDefault="009E539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9"/>
        <w:gridCol w:w="1136"/>
        <w:gridCol w:w="5435"/>
      </w:tblGrid>
      <w:tr w:rsidR="002169E7" w:rsidRPr="002169E7" w14:paraId="4EC93DFB" w14:textId="77777777" w:rsidTr="004979A8">
        <w:trPr>
          <w:cantSplit/>
          <w:trHeight w:val="630"/>
        </w:trPr>
        <w:tc>
          <w:tcPr>
            <w:tcW w:w="1494" w:type="pct"/>
            <w:tcMar>
              <w:left w:w="0" w:type="dxa"/>
              <w:right w:w="0" w:type="dxa"/>
            </w:tcMar>
          </w:tcPr>
          <w:p w14:paraId="54344439" w14:textId="77777777" w:rsidR="002169E7" w:rsidRPr="00366CC7" w:rsidRDefault="002169E7" w:rsidP="004979A8">
            <w:pPr>
              <w:rPr>
                <w:b/>
                <w:szCs w:val="22"/>
              </w:rPr>
            </w:pPr>
            <w:r w:rsidRPr="00366CC7">
              <w:rPr>
                <w:b/>
                <w:szCs w:val="22"/>
              </w:rPr>
              <w:t>Salaries</w:t>
            </w:r>
          </w:p>
        </w:tc>
        <w:tc>
          <w:tcPr>
            <w:tcW w:w="606" w:type="pct"/>
            <w:tcMar>
              <w:left w:w="0" w:type="dxa"/>
              <w:right w:w="0" w:type="dxa"/>
            </w:tcMar>
          </w:tcPr>
          <w:p w14:paraId="742A1D44" w14:textId="77777777" w:rsidR="002169E7" w:rsidRPr="00366CC7" w:rsidRDefault="002169E7" w:rsidP="004979A8">
            <w:pPr>
              <w:jc w:val="center"/>
              <w:rPr>
                <w:b/>
                <w:szCs w:val="22"/>
              </w:rPr>
            </w:pPr>
            <w:r w:rsidRPr="00366CC7">
              <w:rPr>
                <w:b/>
                <w:szCs w:val="22"/>
              </w:rPr>
              <w:t>100</w:t>
            </w:r>
          </w:p>
        </w:tc>
        <w:tc>
          <w:tcPr>
            <w:tcW w:w="2900" w:type="pct"/>
            <w:tcMar>
              <w:left w:w="0" w:type="dxa"/>
              <w:right w:w="0" w:type="dxa"/>
            </w:tcMar>
          </w:tcPr>
          <w:p w14:paraId="0EB19C63" w14:textId="77777777" w:rsidR="002169E7" w:rsidRPr="002169E7" w:rsidRDefault="002169E7" w:rsidP="004979A8">
            <w:pPr>
              <w:rPr>
                <w:szCs w:val="22"/>
              </w:rPr>
            </w:pPr>
            <w:r w:rsidRPr="002169E7">
              <w:rPr>
                <w:szCs w:val="22"/>
              </w:rPr>
              <w:t>Amounts paid to permanent, temporary, or substitute employees on the district</w:t>
            </w:r>
            <w:r w:rsidR="00796493">
              <w:rPr>
                <w:szCs w:val="22"/>
              </w:rPr>
              <w:t>'</w:t>
            </w:r>
            <w:r w:rsidRPr="002169E7">
              <w:rPr>
                <w:szCs w:val="22"/>
              </w:rPr>
              <w:t>s payroll.  This includes gross salary for personal service rendered while on the payroll of the district.</w:t>
            </w:r>
          </w:p>
        </w:tc>
      </w:tr>
    </w:tbl>
    <w:p w14:paraId="195BB2FB" w14:textId="77777777" w:rsidR="00366CC7" w:rsidRDefault="00366CC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9"/>
        <w:gridCol w:w="1136"/>
        <w:gridCol w:w="5435"/>
      </w:tblGrid>
      <w:tr w:rsidR="002169E7" w:rsidRPr="002169E7" w14:paraId="523EF5B1" w14:textId="77777777" w:rsidTr="004979A8">
        <w:trPr>
          <w:cantSplit/>
          <w:trHeight w:val="157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6DEE1721" w14:textId="77777777" w:rsidR="002169E7" w:rsidRPr="00366CC7" w:rsidRDefault="002169E7" w:rsidP="004979A8">
            <w:pPr>
              <w:rPr>
                <w:b/>
                <w:szCs w:val="22"/>
              </w:rPr>
            </w:pPr>
            <w:r w:rsidRPr="00366CC7">
              <w:rPr>
                <w:b/>
                <w:szCs w:val="22"/>
              </w:rPr>
              <w:t>Employee Benefits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61FA45EC" w14:textId="77777777" w:rsidR="002169E7" w:rsidRPr="00366CC7" w:rsidRDefault="002169E7" w:rsidP="004979A8">
            <w:pPr>
              <w:jc w:val="center"/>
              <w:rPr>
                <w:b/>
                <w:szCs w:val="22"/>
              </w:rPr>
            </w:pPr>
            <w:r w:rsidRPr="00366CC7">
              <w:rPr>
                <w:b/>
                <w:szCs w:val="22"/>
              </w:rPr>
              <w:t>200</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59594F2A" w14:textId="77777777" w:rsidR="002169E7" w:rsidRPr="002169E7" w:rsidRDefault="002169E7" w:rsidP="004979A8">
            <w:pPr>
              <w:rPr>
                <w:szCs w:val="22"/>
              </w:rPr>
            </w:pPr>
            <w:r w:rsidRPr="002169E7">
              <w:rPr>
                <w:szCs w:val="22"/>
              </w:rPr>
              <w:t>Amounts paid by the district on behalf of employees; these amounts are not included in the gross salary, but are over and above it.  Payments such as fringe benefits, while not paid directly to the employees, nevertheless are a part of the cost (to the applicable functional areas). These types of costs are not considered a cost to the board of education function and should not all be charged to one area.  These costs apply to the same function number as the cost of the applicable salary.</w:t>
            </w:r>
          </w:p>
        </w:tc>
      </w:tr>
      <w:tr w:rsidR="002169E7" w:rsidRPr="002169E7" w14:paraId="306118DD" w14:textId="77777777" w:rsidTr="004979A8">
        <w:trPr>
          <w:cantSplit/>
          <w:trHeight w:val="31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546475AB" w14:textId="77777777" w:rsidR="002169E7" w:rsidRPr="002169E7" w:rsidRDefault="002169E7" w:rsidP="004979A8">
            <w:pPr>
              <w:rPr>
                <w:szCs w:val="22"/>
              </w:rPr>
            </w:pPr>
            <w:r w:rsidRPr="002169E7">
              <w:rPr>
                <w:szCs w:val="22"/>
              </w:rPr>
              <w:t>Retirement</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2D031051" w14:textId="77777777" w:rsidR="002169E7" w:rsidRPr="002169E7" w:rsidRDefault="002169E7" w:rsidP="004979A8">
            <w:pPr>
              <w:jc w:val="center"/>
              <w:rPr>
                <w:szCs w:val="22"/>
              </w:rPr>
            </w:pPr>
            <w:r w:rsidRPr="002169E7">
              <w:rPr>
                <w:szCs w:val="22"/>
              </w:rPr>
              <w:t>210</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6995BC2E" w14:textId="77777777" w:rsidR="002169E7" w:rsidRPr="002169E7" w:rsidRDefault="002169E7" w:rsidP="004979A8">
            <w:pPr>
              <w:rPr>
                <w:szCs w:val="22"/>
              </w:rPr>
            </w:pPr>
            <w:r w:rsidRPr="002169E7">
              <w:rPr>
                <w:szCs w:val="22"/>
              </w:rPr>
              <w:t>Amounts paid by the district for employees' retirement.</w:t>
            </w:r>
          </w:p>
        </w:tc>
      </w:tr>
      <w:tr w:rsidR="002169E7" w:rsidRPr="002169E7" w14:paraId="6CED5649" w14:textId="77777777" w:rsidTr="004979A8">
        <w:trPr>
          <w:cantSplit/>
          <w:trHeight w:val="63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18039C32" w14:textId="77777777" w:rsidR="002169E7" w:rsidRPr="002169E7" w:rsidRDefault="002169E7" w:rsidP="004979A8">
            <w:pPr>
              <w:rPr>
                <w:szCs w:val="22"/>
              </w:rPr>
            </w:pPr>
            <w:r w:rsidRPr="002169E7">
              <w:rPr>
                <w:szCs w:val="22"/>
              </w:rPr>
              <w:t>Teachers Retirement</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5D8BEFB2" w14:textId="77777777" w:rsidR="002169E7" w:rsidRPr="002169E7" w:rsidRDefault="002169E7" w:rsidP="004979A8">
            <w:pPr>
              <w:jc w:val="center"/>
              <w:rPr>
                <w:szCs w:val="22"/>
              </w:rPr>
            </w:pPr>
            <w:r w:rsidRPr="002169E7">
              <w:rPr>
                <w:szCs w:val="22"/>
              </w:rPr>
              <w:t>211</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5C776F15" w14:textId="77777777" w:rsidR="002169E7" w:rsidRPr="002169E7" w:rsidRDefault="002169E7" w:rsidP="004979A8">
            <w:pPr>
              <w:rPr>
                <w:szCs w:val="22"/>
              </w:rPr>
            </w:pPr>
            <w:r w:rsidRPr="002169E7">
              <w:rPr>
                <w:szCs w:val="22"/>
              </w:rPr>
              <w:t xml:space="preserve">Amounts paid by the district to the </w:t>
            </w:r>
            <w:smartTag w:uri="urn:schemas-microsoft-com:office:smarttags" w:element="place">
              <w:smartTag w:uri="urn:schemas-microsoft-com:office:smarttags" w:element="State">
                <w:r w:rsidRPr="002169E7">
                  <w:rPr>
                    <w:szCs w:val="22"/>
                  </w:rPr>
                  <w:t>Illinois</w:t>
                </w:r>
              </w:smartTag>
            </w:smartTag>
            <w:r w:rsidRPr="002169E7">
              <w:rPr>
                <w:szCs w:val="22"/>
              </w:rPr>
              <w:t xml:space="preserve"> Teachers</w:t>
            </w:r>
            <w:r w:rsidR="00796493">
              <w:rPr>
                <w:szCs w:val="22"/>
              </w:rPr>
              <w:t>'</w:t>
            </w:r>
            <w:r w:rsidRPr="002169E7">
              <w:rPr>
                <w:szCs w:val="22"/>
              </w:rPr>
              <w:t xml:space="preserve"> Retirement System (TRS) for certified employees.</w:t>
            </w:r>
          </w:p>
        </w:tc>
      </w:tr>
      <w:tr w:rsidR="002169E7" w:rsidRPr="002169E7" w14:paraId="15943C61" w14:textId="77777777" w:rsidTr="004979A8">
        <w:trPr>
          <w:cantSplit/>
          <w:trHeight w:val="63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681430AB" w14:textId="77777777" w:rsidR="002169E7" w:rsidRPr="002169E7" w:rsidRDefault="002169E7" w:rsidP="004979A8">
            <w:pPr>
              <w:rPr>
                <w:szCs w:val="22"/>
              </w:rPr>
            </w:pPr>
            <w:r w:rsidRPr="002169E7">
              <w:rPr>
                <w:szCs w:val="22"/>
              </w:rPr>
              <w:t>Municipal Retirement</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699BFD97" w14:textId="77777777" w:rsidR="002169E7" w:rsidRPr="002169E7" w:rsidRDefault="002169E7" w:rsidP="004979A8">
            <w:pPr>
              <w:jc w:val="center"/>
              <w:rPr>
                <w:szCs w:val="22"/>
              </w:rPr>
            </w:pPr>
            <w:r w:rsidRPr="002169E7">
              <w:rPr>
                <w:szCs w:val="22"/>
              </w:rPr>
              <w:t>212</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205C7228" w14:textId="77777777" w:rsidR="002169E7" w:rsidRPr="002169E7" w:rsidRDefault="002169E7" w:rsidP="004979A8">
            <w:pPr>
              <w:rPr>
                <w:szCs w:val="22"/>
              </w:rPr>
            </w:pPr>
            <w:r w:rsidRPr="002169E7">
              <w:rPr>
                <w:szCs w:val="22"/>
              </w:rPr>
              <w:t>Amounts paid as the employer's share to the Illinois Municipal Retirement Fund (IMRF) for noncertificated employees' retirement.</w:t>
            </w:r>
          </w:p>
        </w:tc>
      </w:tr>
      <w:tr w:rsidR="002169E7" w:rsidRPr="002169E7" w14:paraId="3632499C" w14:textId="77777777" w:rsidTr="004979A8">
        <w:trPr>
          <w:cantSplit/>
          <w:trHeight w:val="63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72DD1287" w14:textId="77777777" w:rsidR="002169E7" w:rsidRPr="002169E7" w:rsidRDefault="002169E7" w:rsidP="004979A8">
            <w:pPr>
              <w:rPr>
                <w:szCs w:val="22"/>
              </w:rPr>
            </w:pPr>
            <w:r w:rsidRPr="002169E7">
              <w:rPr>
                <w:szCs w:val="22"/>
              </w:rPr>
              <w:t>FICA (Social Security)</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261CB536" w14:textId="77777777" w:rsidR="002169E7" w:rsidRPr="002169E7" w:rsidRDefault="002169E7" w:rsidP="004979A8">
            <w:pPr>
              <w:jc w:val="center"/>
              <w:rPr>
                <w:szCs w:val="22"/>
              </w:rPr>
            </w:pPr>
            <w:r w:rsidRPr="002169E7">
              <w:rPr>
                <w:szCs w:val="22"/>
              </w:rPr>
              <w:t>213</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3660AF4F" w14:textId="77777777" w:rsidR="002169E7" w:rsidRPr="002169E7" w:rsidRDefault="002169E7" w:rsidP="004979A8">
            <w:pPr>
              <w:rPr>
                <w:szCs w:val="22"/>
              </w:rPr>
            </w:pPr>
            <w:r w:rsidRPr="002169E7">
              <w:rPr>
                <w:szCs w:val="22"/>
              </w:rPr>
              <w:t>Amounts paid as the employer's share of federal insurance contributions for applicable certificated and noncertificated employees' Social Security.</w:t>
            </w:r>
          </w:p>
        </w:tc>
      </w:tr>
      <w:tr w:rsidR="002169E7" w:rsidRPr="002169E7" w14:paraId="57AE1D53" w14:textId="77777777" w:rsidTr="004979A8">
        <w:trPr>
          <w:cantSplit/>
          <w:trHeight w:val="94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423EAC54" w14:textId="77777777" w:rsidR="002169E7" w:rsidRPr="002169E7" w:rsidRDefault="002169E7" w:rsidP="004979A8">
            <w:pPr>
              <w:rPr>
                <w:szCs w:val="22"/>
              </w:rPr>
            </w:pPr>
            <w:r w:rsidRPr="002169E7">
              <w:rPr>
                <w:szCs w:val="22"/>
              </w:rPr>
              <w:t>Medicare Only</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7965F75E" w14:textId="77777777" w:rsidR="002169E7" w:rsidRPr="002169E7" w:rsidRDefault="002169E7" w:rsidP="004979A8">
            <w:pPr>
              <w:jc w:val="center"/>
              <w:rPr>
                <w:szCs w:val="22"/>
              </w:rPr>
            </w:pPr>
            <w:r w:rsidRPr="002169E7">
              <w:rPr>
                <w:szCs w:val="22"/>
              </w:rPr>
              <w:t>214</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57CFBDB8" w14:textId="77777777" w:rsidR="002169E7" w:rsidRPr="002169E7" w:rsidRDefault="002169E7" w:rsidP="004979A8">
            <w:pPr>
              <w:rPr>
                <w:szCs w:val="22"/>
              </w:rPr>
            </w:pPr>
            <w:r w:rsidRPr="002169E7">
              <w:rPr>
                <w:szCs w:val="22"/>
              </w:rPr>
              <w:t>Amounts paid as the employer's share of Medicare Only contributions for employees who do not contribute to FICA but are required by law to contribute the Medicare Only portion of FICA.</w:t>
            </w:r>
          </w:p>
        </w:tc>
      </w:tr>
      <w:tr w:rsidR="002169E7" w:rsidRPr="002169E7" w14:paraId="59A33B35" w14:textId="77777777" w:rsidTr="004979A8">
        <w:trPr>
          <w:cantSplit/>
          <w:trHeight w:val="63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4DA7DF0E" w14:textId="77777777" w:rsidR="002169E7" w:rsidRPr="002169E7" w:rsidRDefault="002169E7" w:rsidP="004979A8">
            <w:pPr>
              <w:rPr>
                <w:szCs w:val="22"/>
              </w:rPr>
            </w:pPr>
            <w:r w:rsidRPr="002169E7">
              <w:rPr>
                <w:szCs w:val="22"/>
              </w:rPr>
              <w:t>One-Time TRS Early Retirement</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3C24F720" w14:textId="77777777" w:rsidR="002169E7" w:rsidRPr="002169E7" w:rsidRDefault="002169E7" w:rsidP="004979A8">
            <w:pPr>
              <w:jc w:val="center"/>
              <w:rPr>
                <w:szCs w:val="22"/>
              </w:rPr>
            </w:pPr>
            <w:r w:rsidRPr="002169E7">
              <w:rPr>
                <w:szCs w:val="22"/>
              </w:rPr>
              <w:t>215</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712954B3" w14:textId="77777777" w:rsidR="002169E7" w:rsidRPr="002169E7" w:rsidRDefault="002169E7" w:rsidP="004979A8">
            <w:pPr>
              <w:rPr>
                <w:szCs w:val="22"/>
              </w:rPr>
            </w:pPr>
            <w:r w:rsidRPr="002169E7">
              <w:rPr>
                <w:szCs w:val="22"/>
              </w:rPr>
              <w:t>Amount paid as the employer's portion of the early retirement contribution required by Sections 16-133.2, 133.4, and 133.5 of the Illinois Pension Code [40 ILCS 5/16-133.2, 133.4, and 133.5].</w:t>
            </w:r>
          </w:p>
        </w:tc>
      </w:tr>
      <w:tr w:rsidR="002169E7" w:rsidRPr="002169E7" w14:paraId="67F8EF23" w14:textId="77777777" w:rsidTr="004979A8">
        <w:trPr>
          <w:cantSplit/>
          <w:trHeight w:val="25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6623348C" w14:textId="77777777" w:rsidR="002169E7" w:rsidRPr="002169E7" w:rsidRDefault="00AC1DB4" w:rsidP="004979A8">
            <w:pPr>
              <w:rPr>
                <w:szCs w:val="22"/>
              </w:rPr>
            </w:pPr>
            <w:r>
              <w:rPr>
                <w:szCs w:val="22"/>
              </w:rPr>
              <w:t>"</w:t>
            </w:r>
            <w:r w:rsidR="002169E7" w:rsidRPr="002169E7">
              <w:rPr>
                <w:szCs w:val="22"/>
              </w:rPr>
              <w:t>On-Behalf</w:t>
            </w:r>
            <w:r>
              <w:rPr>
                <w:szCs w:val="22"/>
              </w:rPr>
              <w:t>"</w:t>
            </w:r>
            <w:r w:rsidR="002169E7" w:rsidRPr="002169E7">
              <w:rPr>
                <w:szCs w:val="22"/>
              </w:rPr>
              <w:t xml:space="preserve"> Payments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6FA3C5F5" w14:textId="77777777" w:rsidR="002169E7" w:rsidRPr="002169E7" w:rsidRDefault="002169E7" w:rsidP="004979A8">
            <w:pPr>
              <w:jc w:val="center"/>
              <w:rPr>
                <w:szCs w:val="22"/>
              </w:rPr>
            </w:pPr>
            <w:r w:rsidRPr="002169E7">
              <w:rPr>
                <w:szCs w:val="22"/>
              </w:rPr>
              <w:t>216</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78EE45CE" w14:textId="77777777" w:rsidR="002169E7" w:rsidRPr="002169E7" w:rsidRDefault="002169E7" w:rsidP="004979A8">
            <w:pPr>
              <w:rPr>
                <w:iCs/>
                <w:szCs w:val="22"/>
              </w:rPr>
            </w:pPr>
            <w:r w:rsidRPr="002169E7">
              <w:rPr>
                <w:iCs/>
                <w:szCs w:val="22"/>
              </w:rPr>
              <w:t>Payments made by the State or other government on behalf of the district that benefit active employees of the district.</w:t>
            </w:r>
          </w:p>
        </w:tc>
      </w:tr>
      <w:tr w:rsidR="002169E7" w:rsidRPr="002169E7" w14:paraId="552684A3" w14:textId="77777777" w:rsidTr="004979A8">
        <w:trPr>
          <w:cantSplit/>
          <w:trHeight w:val="31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53FB02EE" w14:textId="77777777" w:rsidR="002169E7" w:rsidRPr="002169E7" w:rsidRDefault="002169E7" w:rsidP="004979A8">
            <w:pPr>
              <w:rPr>
                <w:szCs w:val="22"/>
              </w:rPr>
            </w:pPr>
            <w:r w:rsidRPr="002169E7">
              <w:rPr>
                <w:szCs w:val="22"/>
              </w:rPr>
              <w:t>Insurance</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5FAC4FE8" w14:textId="77777777" w:rsidR="002169E7" w:rsidRPr="002169E7" w:rsidRDefault="002169E7" w:rsidP="004979A8">
            <w:pPr>
              <w:jc w:val="center"/>
              <w:rPr>
                <w:szCs w:val="22"/>
              </w:rPr>
            </w:pPr>
            <w:r w:rsidRPr="002169E7">
              <w:rPr>
                <w:szCs w:val="22"/>
              </w:rPr>
              <w:t>220</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70826340" w14:textId="77777777" w:rsidR="002169E7" w:rsidRPr="002169E7" w:rsidRDefault="002169E7" w:rsidP="004979A8">
            <w:pPr>
              <w:rPr>
                <w:szCs w:val="22"/>
              </w:rPr>
            </w:pPr>
            <w:r w:rsidRPr="002169E7">
              <w:rPr>
                <w:szCs w:val="22"/>
              </w:rPr>
              <w:t>Employer's share paid by the district.</w:t>
            </w:r>
          </w:p>
        </w:tc>
      </w:tr>
      <w:tr w:rsidR="002169E7" w:rsidRPr="002169E7" w14:paraId="2C511210" w14:textId="77777777" w:rsidTr="004979A8">
        <w:trPr>
          <w:cantSplit/>
          <w:trHeight w:val="31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41BB3AC1" w14:textId="77777777" w:rsidR="002169E7" w:rsidRPr="002169E7" w:rsidRDefault="002169E7" w:rsidP="004979A8">
            <w:pPr>
              <w:rPr>
                <w:szCs w:val="22"/>
              </w:rPr>
            </w:pPr>
            <w:r w:rsidRPr="002169E7">
              <w:rPr>
                <w:szCs w:val="22"/>
              </w:rPr>
              <w:t>Life Insurance</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46C9DA46" w14:textId="77777777" w:rsidR="002169E7" w:rsidRPr="002169E7" w:rsidRDefault="002169E7" w:rsidP="004979A8">
            <w:pPr>
              <w:jc w:val="center"/>
              <w:rPr>
                <w:szCs w:val="22"/>
              </w:rPr>
            </w:pPr>
            <w:r w:rsidRPr="002169E7">
              <w:rPr>
                <w:szCs w:val="22"/>
              </w:rPr>
              <w:t>221</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48C7994E" w14:textId="77777777" w:rsidR="002169E7" w:rsidRPr="002169E7" w:rsidRDefault="002169E7" w:rsidP="004979A8">
            <w:pPr>
              <w:rPr>
                <w:szCs w:val="22"/>
              </w:rPr>
            </w:pPr>
            <w:r w:rsidRPr="002169E7">
              <w:rPr>
                <w:szCs w:val="22"/>
              </w:rPr>
              <w:t>Employer's share paid by the district for life insurance.</w:t>
            </w:r>
          </w:p>
        </w:tc>
      </w:tr>
      <w:tr w:rsidR="002169E7" w:rsidRPr="002169E7" w14:paraId="1E46A3DD" w14:textId="77777777" w:rsidTr="004979A8">
        <w:trPr>
          <w:cantSplit/>
          <w:trHeight w:val="31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3D2EC9A7" w14:textId="77777777" w:rsidR="002169E7" w:rsidRPr="002169E7" w:rsidRDefault="002169E7" w:rsidP="004979A8">
            <w:pPr>
              <w:rPr>
                <w:szCs w:val="22"/>
              </w:rPr>
            </w:pPr>
            <w:r w:rsidRPr="002169E7">
              <w:rPr>
                <w:szCs w:val="22"/>
              </w:rPr>
              <w:t>Medical Insurance</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46FADD57" w14:textId="77777777" w:rsidR="002169E7" w:rsidRPr="002169E7" w:rsidRDefault="002169E7" w:rsidP="004979A8">
            <w:pPr>
              <w:jc w:val="center"/>
              <w:rPr>
                <w:szCs w:val="22"/>
              </w:rPr>
            </w:pPr>
            <w:r w:rsidRPr="002169E7">
              <w:rPr>
                <w:szCs w:val="22"/>
              </w:rPr>
              <w:t>222</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210A2BFF" w14:textId="77777777" w:rsidR="002169E7" w:rsidRPr="002169E7" w:rsidRDefault="002169E7" w:rsidP="004979A8">
            <w:pPr>
              <w:rPr>
                <w:szCs w:val="22"/>
              </w:rPr>
            </w:pPr>
            <w:r w:rsidRPr="002169E7">
              <w:rPr>
                <w:szCs w:val="22"/>
              </w:rPr>
              <w:t>Employer's share paid by the district for medical insurance.</w:t>
            </w:r>
          </w:p>
        </w:tc>
      </w:tr>
      <w:tr w:rsidR="002169E7" w:rsidRPr="002169E7" w14:paraId="6181411A" w14:textId="77777777" w:rsidTr="004979A8">
        <w:trPr>
          <w:cantSplit/>
          <w:trHeight w:val="31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1709210A" w14:textId="77777777" w:rsidR="002169E7" w:rsidRPr="002169E7" w:rsidRDefault="002169E7" w:rsidP="004979A8">
            <w:pPr>
              <w:rPr>
                <w:szCs w:val="22"/>
              </w:rPr>
            </w:pPr>
            <w:r w:rsidRPr="002169E7">
              <w:rPr>
                <w:szCs w:val="22"/>
              </w:rPr>
              <w:lastRenderedPageBreak/>
              <w:t>Dental Insurance</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5445489C" w14:textId="77777777" w:rsidR="002169E7" w:rsidRPr="002169E7" w:rsidRDefault="002169E7" w:rsidP="004979A8">
            <w:pPr>
              <w:jc w:val="center"/>
              <w:rPr>
                <w:szCs w:val="22"/>
              </w:rPr>
            </w:pPr>
            <w:r w:rsidRPr="002169E7">
              <w:rPr>
                <w:szCs w:val="22"/>
              </w:rPr>
              <w:t>223</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00FF698F" w14:textId="77777777" w:rsidR="002169E7" w:rsidRPr="002169E7" w:rsidRDefault="002169E7" w:rsidP="004979A8">
            <w:pPr>
              <w:rPr>
                <w:szCs w:val="22"/>
              </w:rPr>
            </w:pPr>
            <w:r w:rsidRPr="002169E7">
              <w:rPr>
                <w:szCs w:val="22"/>
              </w:rPr>
              <w:t>Employer's share paid by the district for dental insurance.</w:t>
            </w:r>
          </w:p>
        </w:tc>
      </w:tr>
      <w:tr w:rsidR="002169E7" w:rsidRPr="002169E7" w14:paraId="0BCE36EA" w14:textId="77777777" w:rsidTr="004979A8">
        <w:trPr>
          <w:cantSplit/>
          <w:trHeight w:val="63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36AB7E74" w14:textId="77777777" w:rsidR="002169E7" w:rsidRPr="002169E7" w:rsidRDefault="002169E7" w:rsidP="004979A8">
            <w:pPr>
              <w:rPr>
                <w:szCs w:val="22"/>
              </w:rPr>
            </w:pPr>
            <w:r w:rsidRPr="002169E7">
              <w:rPr>
                <w:szCs w:val="22"/>
              </w:rPr>
              <w:t>Tuition Reimbursement</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6C1EFEAE" w14:textId="77777777" w:rsidR="002169E7" w:rsidRPr="002169E7" w:rsidRDefault="002169E7" w:rsidP="004979A8">
            <w:pPr>
              <w:jc w:val="center"/>
              <w:rPr>
                <w:szCs w:val="22"/>
              </w:rPr>
            </w:pPr>
            <w:r w:rsidRPr="002169E7">
              <w:rPr>
                <w:szCs w:val="22"/>
              </w:rPr>
              <w:t>230</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7C1D518B" w14:textId="77777777" w:rsidR="002169E7" w:rsidRPr="002169E7" w:rsidRDefault="002169E7" w:rsidP="004979A8">
            <w:pPr>
              <w:rPr>
                <w:szCs w:val="22"/>
              </w:rPr>
            </w:pPr>
            <w:r w:rsidRPr="002169E7">
              <w:rPr>
                <w:szCs w:val="22"/>
              </w:rPr>
              <w:t>Amount reimbursed by the district to an employee qualifying based upon the district</w:t>
            </w:r>
            <w:r w:rsidR="00796493">
              <w:rPr>
                <w:szCs w:val="22"/>
              </w:rPr>
              <w:t>'</w:t>
            </w:r>
            <w:r w:rsidRPr="002169E7">
              <w:rPr>
                <w:szCs w:val="22"/>
              </w:rPr>
              <w:t>s policy.</w:t>
            </w:r>
          </w:p>
        </w:tc>
      </w:tr>
      <w:tr w:rsidR="002169E7" w:rsidRPr="002169E7" w14:paraId="60DA2D5D" w14:textId="77777777" w:rsidTr="004979A8">
        <w:trPr>
          <w:cantSplit/>
          <w:trHeight w:val="63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011D5467" w14:textId="77777777" w:rsidR="002169E7" w:rsidRPr="002169E7" w:rsidRDefault="002169E7" w:rsidP="004979A8">
            <w:pPr>
              <w:rPr>
                <w:szCs w:val="22"/>
              </w:rPr>
            </w:pPr>
            <w:r w:rsidRPr="002169E7">
              <w:rPr>
                <w:szCs w:val="22"/>
              </w:rPr>
              <w:t>Other Employee Benefits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5D3B9908" w14:textId="77777777" w:rsidR="002169E7" w:rsidRPr="002169E7" w:rsidRDefault="002169E7" w:rsidP="004979A8">
            <w:pPr>
              <w:jc w:val="center"/>
              <w:rPr>
                <w:szCs w:val="22"/>
              </w:rPr>
            </w:pPr>
            <w:r w:rsidRPr="002169E7">
              <w:rPr>
                <w:szCs w:val="22"/>
              </w:rPr>
              <w:t>231</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526AA8CA" w14:textId="77777777" w:rsidR="002169E7" w:rsidRPr="002169E7" w:rsidRDefault="002169E7" w:rsidP="004979A8">
            <w:pPr>
              <w:rPr>
                <w:iCs/>
                <w:szCs w:val="22"/>
              </w:rPr>
            </w:pPr>
            <w:r w:rsidRPr="002169E7">
              <w:rPr>
                <w:iCs/>
                <w:szCs w:val="22"/>
              </w:rPr>
              <w:t xml:space="preserve">Employee benefits other than those in the 200 series of object codes and not including termination benefits. </w:t>
            </w:r>
          </w:p>
        </w:tc>
      </w:tr>
      <w:tr w:rsidR="002169E7" w:rsidRPr="002169E7" w14:paraId="735B3F7D" w14:textId="77777777" w:rsidTr="004979A8">
        <w:trPr>
          <w:cantSplit/>
          <w:trHeight w:val="31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2D0B3CC7" w14:textId="77777777" w:rsidR="002169E7" w:rsidRPr="002169E7" w:rsidRDefault="002169E7" w:rsidP="004979A8">
            <w:pPr>
              <w:rPr>
                <w:iCs/>
                <w:szCs w:val="22"/>
              </w:rPr>
            </w:pPr>
            <w:r w:rsidRPr="002169E7">
              <w:rPr>
                <w:iCs/>
                <w:szCs w:val="22"/>
              </w:rPr>
              <w:t>Unemployment Compensation</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232758AA" w14:textId="77777777" w:rsidR="002169E7" w:rsidRPr="002169E7" w:rsidRDefault="002169E7" w:rsidP="004979A8">
            <w:pPr>
              <w:jc w:val="center"/>
              <w:rPr>
                <w:szCs w:val="22"/>
              </w:rPr>
            </w:pPr>
            <w:r w:rsidRPr="002169E7">
              <w:rPr>
                <w:szCs w:val="22"/>
              </w:rPr>
              <w:t>232</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37813857" w14:textId="77777777" w:rsidR="002169E7" w:rsidRPr="002169E7" w:rsidRDefault="002169E7" w:rsidP="004979A8">
            <w:pPr>
              <w:rPr>
                <w:iCs/>
                <w:szCs w:val="22"/>
              </w:rPr>
            </w:pPr>
            <w:r w:rsidRPr="002169E7">
              <w:rPr>
                <w:iCs/>
                <w:szCs w:val="22"/>
              </w:rPr>
              <w:t>Amounts paid by the district to provide unemployment compensation for its employees.</w:t>
            </w:r>
          </w:p>
        </w:tc>
      </w:tr>
      <w:tr w:rsidR="002169E7" w:rsidRPr="002169E7" w14:paraId="3FE822B2" w14:textId="77777777" w:rsidTr="004979A8">
        <w:trPr>
          <w:cantSplit/>
          <w:trHeight w:val="31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0E9F8F1B" w14:textId="77777777" w:rsidR="002169E7" w:rsidRPr="002169E7" w:rsidRDefault="002169E7" w:rsidP="004979A8">
            <w:pPr>
              <w:rPr>
                <w:iCs/>
                <w:szCs w:val="22"/>
              </w:rPr>
            </w:pPr>
            <w:r w:rsidRPr="002169E7">
              <w:rPr>
                <w:iCs/>
                <w:szCs w:val="22"/>
              </w:rPr>
              <w:t>Workers' Compensation</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1A41B97B" w14:textId="77777777" w:rsidR="002169E7" w:rsidRPr="002169E7" w:rsidRDefault="002169E7" w:rsidP="004979A8">
            <w:pPr>
              <w:jc w:val="center"/>
              <w:rPr>
                <w:szCs w:val="22"/>
              </w:rPr>
            </w:pPr>
            <w:r w:rsidRPr="002169E7">
              <w:rPr>
                <w:szCs w:val="22"/>
              </w:rPr>
              <w:t>233</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66755FC6" w14:textId="77777777" w:rsidR="002169E7" w:rsidRPr="002169E7" w:rsidRDefault="002169E7" w:rsidP="004979A8">
            <w:pPr>
              <w:rPr>
                <w:iCs/>
                <w:szCs w:val="22"/>
              </w:rPr>
            </w:pPr>
            <w:r w:rsidRPr="002169E7">
              <w:rPr>
                <w:iCs/>
                <w:szCs w:val="22"/>
              </w:rPr>
              <w:t>Amounts paid by the district to provide workers</w:t>
            </w:r>
            <w:r w:rsidR="00796493">
              <w:rPr>
                <w:iCs/>
                <w:szCs w:val="22"/>
              </w:rPr>
              <w:t>'</w:t>
            </w:r>
            <w:r w:rsidRPr="002169E7">
              <w:rPr>
                <w:iCs/>
                <w:szCs w:val="22"/>
              </w:rPr>
              <w:t xml:space="preserve"> compensation insurance for its employees.</w:t>
            </w:r>
          </w:p>
        </w:tc>
      </w:tr>
      <w:tr w:rsidR="002169E7" w:rsidRPr="002169E7" w14:paraId="10CDD035" w14:textId="77777777" w:rsidTr="004979A8">
        <w:trPr>
          <w:cantSplit/>
          <w:trHeight w:val="63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4787D27E" w14:textId="77777777" w:rsidR="002169E7" w:rsidRPr="002169E7" w:rsidRDefault="002169E7" w:rsidP="004979A8">
            <w:pPr>
              <w:rPr>
                <w:iCs/>
                <w:szCs w:val="22"/>
              </w:rPr>
            </w:pPr>
            <w:r w:rsidRPr="002169E7">
              <w:rPr>
                <w:iCs/>
                <w:szCs w:val="22"/>
              </w:rPr>
              <w:t>Health Benefits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40A2FEB8" w14:textId="77777777" w:rsidR="002169E7" w:rsidRPr="002169E7" w:rsidRDefault="002169E7" w:rsidP="004979A8">
            <w:pPr>
              <w:jc w:val="center"/>
              <w:rPr>
                <w:szCs w:val="22"/>
              </w:rPr>
            </w:pPr>
            <w:r w:rsidRPr="002169E7">
              <w:rPr>
                <w:szCs w:val="22"/>
              </w:rPr>
              <w:t>234</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4812B59B" w14:textId="77777777" w:rsidR="002169E7" w:rsidRPr="002169E7" w:rsidRDefault="002169E7" w:rsidP="004979A8">
            <w:pPr>
              <w:rPr>
                <w:iCs/>
                <w:szCs w:val="22"/>
              </w:rPr>
            </w:pPr>
            <w:r w:rsidRPr="002169E7">
              <w:rPr>
                <w:iCs/>
                <w:szCs w:val="22"/>
              </w:rPr>
              <w:t>Amounts paid by the district for health insurance not included above for its current or retired employees.</w:t>
            </w:r>
          </w:p>
        </w:tc>
      </w:tr>
    </w:tbl>
    <w:p w14:paraId="42B92D03" w14:textId="77777777" w:rsidR="00366CC7" w:rsidRDefault="00366CC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9"/>
        <w:gridCol w:w="1136"/>
        <w:gridCol w:w="5435"/>
      </w:tblGrid>
      <w:tr w:rsidR="002169E7" w:rsidRPr="002169E7" w14:paraId="6FE8F15B" w14:textId="77777777" w:rsidTr="004979A8">
        <w:trPr>
          <w:cantSplit/>
          <w:trHeight w:val="126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5500A8ED" w14:textId="77777777" w:rsidR="002169E7" w:rsidRPr="00366CC7" w:rsidRDefault="002169E7" w:rsidP="004979A8">
            <w:pPr>
              <w:rPr>
                <w:b/>
                <w:szCs w:val="22"/>
              </w:rPr>
            </w:pPr>
            <w:r w:rsidRPr="00366CC7">
              <w:rPr>
                <w:b/>
                <w:szCs w:val="22"/>
              </w:rPr>
              <w:t>Purchased Services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155D67F6" w14:textId="77777777" w:rsidR="002169E7" w:rsidRPr="00366CC7" w:rsidRDefault="002169E7" w:rsidP="004979A8">
            <w:pPr>
              <w:jc w:val="center"/>
              <w:rPr>
                <w:b/>
                <w:szCs w:val="22"/>
              </w:rPr>
            </w:pPr>
            <w:r w:rsidRPr="00366CC7">
              <w:rPr>
                <w:b/>
                <w:szCs w:val="22"/>
              </w:rPr>
              <w:t>300</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3B6A165E" w14:textId="77777777" w:rsidR="002169E7" w:rsidRPr="002169E7" w:rsidRDefault="002169E7" w:rsidP="004979A8">
            <w:pPr>
              <w:rPr>
                <w:szCs w:val="22"/>
              </w:rPr>
            </w:pPr>
            <w:r w:rsidRPr="002169E7">
              <w:rPr>
                <w:szCs w:val="22"/>
              </w:rPr>
              <w:t>Amounts paid for personal services rendered by personnel who are not on the district</w:t>
            </w:r>
            <w:r w:rsidR="00796493">
              <w:rPr>
                <w:szCs w:val="22"/>
              </w:rPr>
              <w:t>'</w:t>
            </w:r>
            <w:r w:rsidRPr="002169E7">
              <w:rPr>
                <w:szCs w:val="22"/>
              </w:rPr>
              <w:t>s payroll, and other services the district may purchase.  While a product may or may not result from the transaction, the primary reason for the purchase is the service provided in order to obtain the desired results.</w:t>
            </w:r>
          </w:p>
        </w:tc>
      </w:tr>
      <w:tr w:rsidR="002169E7" w:rsidRPr="002169E7" w14:paraId="43EBAABF" w14:textId="77777777" w:rsidTr="004979A8">
        <w:trPr>
          <w:cantSplit/>
          <w:trHeight w:val="63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56802EC3" w14:textId="77777777" w:rsidR="002169E7" w:rsidRPr="002169E7" w:rsidRDefault="002169E7" w:rsidP="004979A8">
            <w:pPr>
              <w:rPr>
                <w:szCs w:val="22"/>
              </w:rPr>
            </w:pPr>
            <w:r w:rsidRPr="002169E7">
              <w:rPr>
                <w:szCs w:val="22"/>
              </w:rPr>
              <w:t>Professional &amp; Technical Services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0E8ECEAD" w14:textId="77777777" w:rsidR="002169E7" w:rsidRPr="002169E7" w:rsidRDefault="002169E7" w:rsidP="004979A8">
            <w:pPr>
              <w:jc w:val="center"/>
              <w:rPr>
                <w:szCs w:val="22"/>
              </w:rPr>
            </w:pPr>
            <w:r w:rsidRPr="002169E7">
              <w:rPr>
                <w:szCs w:val="22"/>
              </w:rPr>
              <w:t>310</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179B828A" w14:textId="77777777" w:rsidR="002169E7" w:rsidRPr="002169E7" w:rsidRDefault="002169E7" w:rsidP="004979A8">
            <w:pPr>
              <w:rPr>
                <w:szCs w:val="22"/>
              </w:rPr>
            </w:pPr>
            <w:r w:rsidRPr="002169E7">
              <w:rPr>
                <w:szCs w:val="22"/>
              </w:rPr>
              <w:t>Services that, by their nature, can be performed only by persons with specialized skills and knowledge.</w:t>
            </w:r>
          </w:p>
        </w:tc>
      </w:tr>
      <w:tr w:rsidR="002169E7" w:rsidRPr="002169E7" w14:paraId="7BB40D97" w14:textId="77777777" w:rsidTr="004979A8">
        <w:trPr>
          <w:cantSplit/>
          <w:trHeight w:val="94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43022738" w14:textId="77777777" w:rsidR="002169E7" w:rsidRPr="002169E7" w:rsidRDefault="002169E7" w:rsidP="004979A8">
            <w:pPr>
              <w:rPr>
                <w:iCs/>
                <w:szCs w:val="22"/>
              </w:rPr>
            </w:pPr>
            <w:r w:rsidRPr="002169E7">
              <w:rPr>
                <w:iCs/>
                <w:szCs w:val="22"/>
              </w:rPr>
              <w:t>Professional Services</w:t>
            </w:r>
            <w:r w:rsidR="00366CC7">
              <w:rPr>
                <w:iCs/>
                <w:szCs w:val="22"/>
              </w:rPr>
              <w:t xml:space="preserve"> − </w:t>
            </w:r>
            <w:r w:rsidRPr="002169E7">
              <w:rPr>
                <w:iCs/>
                <w:szCs w:val="22"/>
              </w:rPr>
              <w:t>Administrative</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44A77446" w14:textId="77777777" w:rsidR="002169E7" w:rsidRPr="002169E7" w:rsidRDefault="002169E7" w:rsidP="004979A8">
            <w:pPr>
              <w:jc w:val="center"/>
              <w:rPr>
                <w:szCs w:val="22"/>
              </w:rPr>
            </w:pPr>
            <w:r w:rsidRPr="002169E7">
              <w:rPr>
                <w:szCs w:val="22"/>
              </w:rPr>
              <w:t>311</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67246E9B" w14:textId="77777777" w:rsidR="002169E7" w:rsidRPr="002169E7" w:rsidRDefault="002169E7" w:rsidP="004979A8">
            <w:pPr>
              <w:rPr>
                <w:szCs w:val="22"/>
              </w:rPr>
            </w:pPr>
            <w:r w:rsidRPr="002169E7">
              <w:rPr>
                <w:szCs w:val="22"/>
              </w:rPr>
              <w:t>Services provid</w:t>
            </w:r>
            <w:r w:rsidR="00366CC7">
              <w:rPr>
                <w:szCs w:val="22"/>
              </w:rPr>
              <w:t>ed in support of various policy</w:t>
            </w:r>
            <w:r w:rsidRPr="002169E7">
              <w:rPr>
                <w:szCs w:val="22"/>
              </w:rPr>
              <w:t>making and managerial activities of the district, such as management consulting activities oriented to general governance, business and financial management of the district, and school management support activities.</w:t>
            </w:r>
          </w:p>
        </w:tc>
      </w:tr>
      <w:tr w:rsidR="002169E7" w:rsidRPr="002169E7" w14:paraId="270C94B3" w14:textId="77777777" w:rsidTr="004979A8">
        <w:trPr>
          <w:cantSplit/>
          <w:trHeight w:val="189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457A5F87" w14:textId="77777777" w:rsidR="002169E7" w:rsidRPr="002169E7" w:rsidRDefault="002169E7" w:rsidP="004979A8">
            <w:pPr>
              <w:rPr>
                <w:iCs/>
                <w:szCs w:val="22"/>
              </w:rPr>
            </w:pPr>
            <w:r w:rsidRPr="002169E7">
              <w:rPr>
                <w:iCs/>
                <w:szCs w:val="22"/>
              </w:rPr>
              <w:t>Professional Employee Training &amp; Development Services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02AF99AF" w14:textId="77777777" w:rsidR="002169E7" w:rsidRPr="002169E7" w:rsidRDefault="002169E7" w:rsidP="004979A8">
            <w:pPr>
              <w:jc w:val="center"/>
              <w:rPr>
                <w:szCs w:val="22"/>
              </w:rPr>
            </w:pPr>
            <w:r w:rsidRPr="002169E7">
              <w:rPr>
                <w:szCs w:val="22"/>
              </w:rPr>
              <w:t>312</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25A787AC" w14:textId="77777777" w:rsidR="002169E7" w:rsidRPr="002169E7" w:rsidRDefault="002169E7" w:rsidP="004979A8">
            <w:pPr>
              <w:rPr>
                <w:iCs/>
                <w:szCs w:val="22"/>
              </w:rPr>
            </w:pPr>
            <w:r w:rsidRPr="002169E7">
              <w:rPr>
                <w:iCs/>
                <w:szCs w:val="22"/>
              </w:rPr>
              <w:t>Services supporting the professional development of district personnel, including instructional and administrative employees.  Included are course registration fees (that are not tuition reimbursement), charges from external vendors to conduct training courses (either at district facilities or off-site), and other expenditures associated with training or professional development by third-party vendors.  All expenditures should be captured in this account, regardless of the type or intent of the training course or professional development activity.</w:t>
            </w:r>
          </w:p>
        </w:tc>
      </w:tr>
      <w:tr w:rsidR="002169E7" w:rsidRPr="002169E7" w14:paraId="1940AF46" w14:textId="77777777" w:rsidTr="004979A8">
        <w:trPr>
          <w:cantSplit/>
          <w:trHeight w:val="63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28B15EE3" w14:textId="77777777" w:rsidR="002169E7" w:rsidRPr="002169E7" w:rsidRDefault="002169E7" w:rsidP="004979A8">
            <w:pPr>
              <w:rPr>
                <w:iCs/>
                <w:szCs w:val="22"/>
              </w:rPr>
            </w:pPr>
            <w:r w:rsidRPr="002169E7">
              <w:rPr>
                <w:iCs/>
                <w:szCs w:val="22"/>
              </w:rPr>
              <w:t>Food</w:t>
            </w:r>
            <w:r w:rsidR="00AC1DB4">
              <w:rPr>
                <w:iCs/>
                <w:szCs w:val="22"/>
              </w:rPr>
              <w:t>-</w:t>
            </w:r>
            <w:r w:rsidRPr="002169E7">
              <w:rPr>
                <w:iCs/>
                <w:szCs w:val="22"/>
              </w:rPr>
              <w:t>Processing Costs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3791E55C" w14:textId="77777777" w:rsidR="002169E7" w:rsidRPr="002169E7" w:rsidRDefault="002169E7" w:rsidP="004979A8">
            <w:pPr>
              <w:jc w:val="center"/>
              <w:rPr>
                <w:iCs/>
                <w:szCs w:val="22"/>
              </w:rPr>
            </w:pPr>
            <w:r w:rsidRPr="002169E7">
              <w:rPr>
                <w:iCs/>
                <w:szCs w:val="22"/>
              </w:rPr>
              <w:t>313</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7318CB6B" w14:textId="77777777" w:rsidR="002169E7" w:rsidRPr="002169E7" w:rsidRDefault="002169E7" w:rsidP="004979A8">
            <w:pPr>
              <w:rPr>
                <w:szCs w:val="22"/>
              </w:rPr>
            </w:pPr>
            <w:r w:rsidRPr="002169E7">
              <w:rPr>
                <w:szCs w:val="22"/>
              </w:rPr>
              <w:t>Services performed by persons or organizations that result in the conversion of donated foods into a different food product or the repackaging of donated foods.</w:t>
            </w:r>
          </w:p>
        </w:tc>
      </w:tr>
      <w:tr w:rsidR="002169E7" w:rsidRPr="002169E7" w14:paraId="10A0D413" w14:textId="77777777" w:rsidTr="004979A8">
        <w:trPr>
          <w:cantSplit/>
          <w:trHeight w:val="94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6190DD61" w14:textId="77777777" w:rsidR="002169E7" w:rsidRPr="002169E7" w:rsidRDefault="002169E7" w:rsidP="004979A8">
            <w:pPr>
              <w:rPr>
                <w:iCs/>
                <w:szCs w:val="22"/>
              </w:rPr>
            </w:pPr>
            <w:r w:rsidRPr="002169E7">
              <w:rPr>
                <w:iCs/>
                <w:szCs w:val="22"/>
              </w:rPr>
              <w:lastRenderedPageBreak/>
              <w:t xml:space="preserve">Professional Services </w:t>
            </w:r>
            <w:r w:rsidR="00366CC7">
              <w:rPr>
                <w:iCs/>
                <w:szCs w:val="22"/>
              </w:rPr>
              <w:t xml:space="preserve">− </w:t>
            </w:r>
            <w:r w:rsidRPr="002169E7">
              <w:rPr>
                <w:iCs/>
                <w:szCs w:val="22"/>
              </w:rPr>
              <w:t>Instructional</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0D89C0FC" w14:textId="77777777" w:rsidR="002169E7" w:rsidRPr="002169E7" w:rsidRDefault="002169E7" w:rsidP="004979A8">
            <w:pPr>
              <w:jc w:val="center"/>
              <w:rPr>
                <w:iCs/>
                <w:szCs w:val="22"/>
              </w:rPr>
            </w:pPr>
            <w:r w:rsidRPr="002169E7">
              <w:rPr>
                <w:iCs/>
                <w:szCs w:val="22"/>
              </w:rPr>
              <w:t>314</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78BD48DA" w14:textId="77777777" w:rsidR="002169E7" w:rsidRPr="002169E7" w:rsidRDefault="002169E7" w:rsidP="004979A8">
            <w:pPr>
              <w:rPr>
                <w:szCs w:val="22"/>
              </w:rPr>
            </w:pPr>
            <w:r w:rsidRPr="002169E7">
              <w:rPr>
                <w:szCs w:val="22"/>
              </w:rPr>
              <w:t>Services provided in support of instructional programs or activities.  Included would be counseling and guidance services, library and media support services, curriculum improvement services, and any other contracted services related to the enhancement of the teaching or instructional process.</w:t>
            </w:r>
          </w:p>
        </w:tc>
      </w:tr>
      <w:tr w:rsidR="002169E7" w:rsidRPr="002169E7" w14:paraId="5416814B" w14:textId="77777777" w:rsidTr="004979A8">
        <w:trPr>
          <w:cantSplit/>
          <w:trHeight w:val="63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04F4A091" w14:textId="77777777" w:rsidR="002169E7" w:rsidRPr="002169E7" w:rsidRDefault="002169E7" w:rsidP="004979A8">
            <w:pPr>
              <w:rPr>
                <w:iCs/>
                <w:szCs w:val="22"/>
              </w:rPr>
            </w:pPr>
            <w:r w:rsidRPr="002169E7">
              <w:rPr>
                <w:iCs/>
                <w:szCs w:val="22"/>
              </w:rPr>
              <w:t xml:space="preserve">Food </w:t>
            </w:r>
            <w:r w:rsidR="00366CC7">
              <w:rPr>
                <w:iCs/>
                <w:szCs w:val="22"/>
              </w:rPr>
              <w:t xml:space="preserve">− </w:t>
            </w:r>
            <w:r w:rsidRPr="002169E7">
              <w:rPr>
                <w:iCs/>
                <w:szCs w:val="22"/>
              </w:rPr>
              <w:t>Contracted</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37C08EFA" w14:textId="77777777" w:rsidR="002169E7" w:rsidRPr="002169E7" w:rsidRDefault="002169E7" w:rsidP="004979A8">
            <w:pPr>
              <w:jc w:val="center"/>
              <w:rPr>
                <w:iCs/>
                <w:szCs w:val="22"/>
              </w:rPr>
            </w:pPr>
            <w:r w:rsidRPr="002169E7">
              <w:rPr>
                <w:iCs/>
                <w:szCs w:val="22"/>
              </w:rPr>
              <w:t>315</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7139DE6A" w14:textId="77777777" w:rsidR="002169E7" w:rsidRPr="002169E7" w:rsidRDefault="002169E7" w:rsidP="004979A8">
            <w:pPr>
              <w:rPr>
                <w:szCs w:val="22"/>
              </w:rPr>
            </w:pPr>
            <w:r w:rsidRPr="002169E7">
              <w:rPr>
                <w:szCs w:val="22"/>
              </w:rPr>
              <w:t>Services provided by a commercial enterprise or a nonprofit organization to manage any aspect of the school food service.</w:t>
            </w:r>
          </w:p>
        </w:tc>
      </w:tr>
      <w:tr w:rsidR="002169E7" w:rsidRPr="002169E7" w14:paraId="494D9B7F" w14:textId="77777777" w:rsidTr="004979A8">
        <w:trPr>
          <w:cantSplit/>
          <w:trHeight w:val="61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7E6AEC97" w14:textId="77777777" w:rsidR="002169E7" w:rsidRPr="002169E7" w:rsidRDefault="002169E7" w:rsidP="004979A8">
            <w:pPr>
              <w:rPr>
                <w:iCs/>
                <w:szCs w:val="22"/>
              </w:rPr>
            </w:pPr>
            <w:r w:rsidRPr="002169E7">
              <w:rPr>
                <w:iCs/>
                <w:szCs w:val="22"/>
              </w:rPr>
              <w:t>Data Processing/Statistical Services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67034E98" w14:textId="77777777" w:rsidR="002169E7" w:rsidRPr="002169E7" w:rsidRDefault="002169E7" w:rsidP="004979A8">
            <w:pPr>
              <w:jc w:val="center"/>
              <w:rPr>
                <w:iCs/>
                <w:szCs w:val="22"/>
              </w:rPr>
            </w:pPr>
            <w:r w:rsidRPr="002169E7">
              <w:rPr>
                <w:iCs/>
                <w:szCs w:val="22"/>
              </w:rPr>
              <w:t>316</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04EB133C" w14:textId="77777777" w:rsidR="002169E7" w:rsidRPr="002169E7" w:rsidRDefault="002169E7" w:rsidP="004979A8">
            <w:pPr>
              <w:rPr>
                <w:szCs w:val="22"/>
              </w:rPr>
            </w:pPr>
            <w:r w:rsidRPr="002169E7">
              <w:rPr>
                <w:szCs w:val="22"/>
              </w:rPr>
              <w:t>Services performed by persons or organizations to provide data processing or statistical data.  This category includes special services for data processing, programming services, analysis, tabulations, or similar work.</w:t>
            </w:r>
          </w:p>
        </w:tc>
      </w:tr>
      <w:tr w:rsidR="002169E7" w:rsidRPr="002169E7" w14:paraId="09B5F6B7" w14:textId="77777777" w:rsidTr="004979A8">
        <w:trPr>
          <w:cantSplit/>
          <w:trHeight w:val="25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4153218A" w14:textId="77777777" w:rsidR="002169E7" w:rsidRPr="002169E7" w:rsidRDefault="002169E7" w:rsidP="004979A8">
            <w:pPr>
              <w:rPr>
                <w:iCs/>
                <w:szCs w:val="22"/>
              </w:rPr>
            </w:pPr>
            <w:r w:rsidRPr="002169E7">
              <w:rPr>
                <w:iCs/>
                <w:szCs w:val="22"/>
              </w:rPr>
              <w:t>Audit/Financial Services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2D3A9322" w14:textId="77777777" w:rsidR="002169E7" w:rsidRPr="002169E7" w:rsidRDefault="002169E7" w:rsidP="004979A8">
            <w:pPr>
              <w:jc w:val="center"/>
              <w:rPr>
                <w:iCs/>
                <w:szCs w:val="22"/>
              </w:rPr>
            </w:pPr>
            <w:r w:rsidRPr="002169E7">
              <w:rPr>
                <w:iCs/>
                <w:szCs w:val="22"/>
              </w:rPr>
              <w:t>317</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3B2B5DB0" w14:textId="77777777" w:rsidR="002169E7" w:rsidRPr="002169E7" w:rsidRDefault="002169E7" w:rsidP="004979A8">
            <w:pPr>
              <w:rPr>
                <w:szCs w:val="22"/>
              </w:rPr>
            </w:pPr>
            <w:r w:rsidRPr="002169E7">
              <w:rPr>
                <w:szCs w:val="22"/>
              </w:rPr>
              <w:t>Services performed for the school board by auditors, accountants, or auditing or financial services firms.</w:t>
            </w:r>
          </w:p>
        </w:tc>
      </w:tr>
      <w:tr w:rsidR="002169E7" w:rsidRPr="002169E7" w14:paraId="024331D5" w14:textId="77777777" w:rsidTr="004979A8">
        <w:trPr>
          <w:cantSplit/>
          <w:trHeight w:val="63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24C692CA" w14:textId="77777777" w:rsidR="002169E7" w:rsidRPr="002169E7" w:rsidRDefault="002169E7" w:rsidP="004979A8">
            <w:pPr>
              <w:rPr>
                <w:iCs/>
                <w:szCs w:val="22"/>
              </w:rPr>
            </w:pPr>
            <w:r w:rsidRPr="002169E7">
              <w:rPr>
                <w:iCs/>
                <w:szCs w:val="22"/>
              </w:rPr>
              <w:t>Legal Services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70FA0DB8" w14:textId="77777777" w:rsidR="002169E7" w:rsidRPr="002169E7" w:rsidRDefault="002169E7" w:rsidP="004979A8">
            <w:pPr>
              <w:jc w:val="center"/>
              <w:rPr>
                <w:iCs/>
                <w:szCs w:val="22"/>
              </w:rPr>
            </w:pPr>
            <w:r w:rsidRPr="002169E7">
              <w:rPr>
                <w:iCs/>
                <w:szCs w:val="22"/>
              </w:rPr>
              <w:t>318</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43ED50D7" w14:textId="77777777" w:rsidR="002169E7" w:rsidRPr="002169E7" w:rsidRDefault="002169E7" w:rsidP="004979A8">
            <w:pPr>
              <w:rPr>
                <w:szCs w:val="22"/>
              </w:rPr>
            </w:pPr>
            <w:r w:rsidRPr="002169E7">
              <w:rPr>
                <w:szCs w:val="22"/>
              </w:rPr>
              <w:t>Services rendered in connection with providing counseling and legal services to the school board.</w:t>
            </w:r>
          </w:p>
        </w:tc>
      </w:tr>
      <w:tr w:rsidR="002169E7" w:rsidRPr="002169E7" w14:paraId="63B035CA" w14:textId="77777777" w:rsidTr="004979A8">
        <w:trPr>
          <w:cantSplit/>
          <w:trHeight w:val="63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66DB772B" w14:textId="77777777" w:rsidR="002169E7" w:rsidRPr="002169E7" w:rsidRDefault="002169E7" w:rsidP="004979A8">
            <w:pPr>
              <w:rPr>
                <w:iCs/>
                <w:szCs w:val="22"/>
              </w:rPr>
            </w:pPr>
            <w:r w:rsidRPr="002169E7">
              <w:rPr>
                <w:iCs/>
                <w:szCs w:val="22"/>
              </w:rPr>
              <w:t>Other Professional &amp; Technical Services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0C778EB5" w14:textId="77777777" w:rsidR="002169E7" w:rsidRPr="002169E7" w:rsidRDefault="002169E7" w:rsidP="004979A8">
            <w:pPr>
              <w:jc w:val="center"/>
              <w:rPr>
                <w:iCs/>
                <w:szCs w:val="22"/>
              </w:rPr>
            </w:pPr>
            <w:r w:rsidRPr="002169E7">
              <w:rPr>
                <w:iCs/>
                <w:szCs w:val="22"/>
              </w:rPr>
              <w:t>319</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61AA7750" w14:textId="77777777" w:rsidR="002169E7" w:rsidRPr="002169E7" w:rsidRDefault="002169E7" w:rsidP="004979A8">
            <w:pPr>
              <w:rPr>
                <w:szCs w:val="22"/>
              </w:rPr>
            </w:pPr>
            <w:r w:rsidRPr="002169E7">
              <w:rPr>
                <w:szCs w:val="22"/>
              </w:rPr>
              <w:t>Services that are professional or technical in nature and have not been classified above, such as athletic officials and service charges on long-term debt.</w:t>
            </w:r>
          </w:p>
        </w:tc>
      </w:tr>
      <w:tr w:rsidR="002169E7" w:rsidRPr="002169E7" w14:paraId="1999D70A" w14:textId="77777777" w:rsidTr="004979A8">
        <w:trPr>
          <w:cantSplit/>
          <w:trHeight w:val="63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7A0C7EA4" w14:textId="77777777" w:rsidR="002169E7" w:rsidRPr="002169E7" w:rsidRDefault="002169E7" w:rsidP="004979A8">
            <w:pPr>
              <w:rPr>
                <w:szCs w:val="22"/>
              </w:rPr>
            </w:pPr>
            <w:r w:rsidRPr="002169E7">
              <w:rPr>
                <w:szCs w:val="22"/>
              </w:rPr>
              <w:t>Property Services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4C6347DF" w14:textId="77777777" w:rsidR="002169E7" w:rsidRPr="002169E7" w:rsidRDefault="002169E7" w:rsidP="004979A8">
            <w:pPr>
              <w:jc w:val="center"/>
              <w:rPr>
                <w:szCs w:val="22"/>
              </w:rPr>
            </w:pPr>
            <w:r w:rsidRPr="002169E7">
              <w:rPr>
                <w:szCs w:val="22"/>
              </w:rPr>
              <w:t>320</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17C91E3D" w14:textId="77777777" w:rsidR="002169E7" w:rsidRPr="002169E7" w:rsidRDefault="002169E7" w:rsidP="004979A8">
            <w:pPr>
              <w:rPr>
                <w:szCs w:val="22"/>
              </w:rPr>
            </w:pPr>
            <w:r w:rsidRPr="002169E7">
              <w:rPr>
                <w:szCs w:val="22"/>
              </w:rPr>
              <w:t>Services purchased to operate, repair, maintain, and rent property owned or used by the district.  These services are performed by persons other than district employees.</w:t>
            </w:r>
          </w:p>
        </w:tc>
      </w:tr>
      <w:tr w:rsidR="002169E7" w:rsidRPr="002169E7" w14:paraId="7701E7DC" w14:textId="77777777" w:rsidTr="004979A8">
        <w:trPr>
          <w:cantSplit/>
          <w:trHeight w:val="31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3DDB5C0C" w14:textId="77777777" w:rsidR="002169E7" w:rsidRPr="002169E7" w:rsidRDefault="002169E7" w:rsidP="004979A8">
            <w:pPr>
              <w:rPr>
                <w:iCs/>
                <w:szCs w:val="22"/>
              </w:rPr>
            </w:pPr>
            <w:r w:rsidRPr="002169E7">
              <w:rPr>
                <w:iCs/>
                <w:szCs w:val="22"/>
              </w:rPr>
              <w:t>Sanitation Services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236701CB" w14:textId="77777777" w:rsidR="002169E7" w:rsidRPr="002169E7" w:rsidRDefault="002169E7" w:rsidP="004979A8">
            <w:pPr>
              <w:jc w:val="center"/>
              <w:rPr>
                <w:iCs/>
                <w:szCs w:val="22"/>
              </w:rPr>
            </w:pPr>
            <w:r w:rsidRPr="002169E7">
              <w:rPr>
                <w:iCs/>
                <w:szCs w:val="22"/>
              </w:rPr>
              <w:t>321</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41BC7C86" w14:textId="77777777" w:rsidR="002169E7" w:rsidRPr="002169E7" w:rsidRDefault="002169E7" w:rsidP="004979A8">
            <w:pPr>
              <w:rPr>
                <w:szCs w:val="22"/>
              </w:rPr>
            </w:pPr>
            <w:r w:rsidRPr="002169E7">
              <w:rPr>
                <w:szCs w:val="22"/>
              </w:rPr>
              <w:t>Expenditures for garbage collection, trash removal, and exterminating services.</w:t>
            </w:r>
          </w:p>
        </w:tc>
      </w:tr>
      <w:tr w:rsidR="002169E7" w:rsidRPr="002169E7" w14:paraId="1BB2474B" w14:textId="77777777" w:rsidTr="004979A8">
        <w:trPr>
          <w:cantSplit/>
          <w:trHeight w:val="31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1F28D231" w14:textId="77777777" w:rsidR="002169E7" w:rsidRPr="002169E7" w:rsidRDefault="002169E7" w:rsidP="004979A8">
            <w:pPr>
              <w:rPr>
                <w:iCs/>
                <w:szCs w:val="22"/>
              </w:rPr>
            </w:pPr>
            <w:r w:rsidRPr="002169E7">
              <w:rPr>
                <w:iCs/>
                <w:szCs w:val="22"/>
              </w:rPr>
              <w:t>Cleaning Services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7C147199" w14:textId="77777777" w:rsidR="002169E7" w:rsidRPr="002169E7" w:rsidRDefault="002169E7" w:rsidP="004979A8">
            <w:pPr>
              <w:jc w:val="center"/>
              <w:rPr>
                <w:iCs/>
                <w:szCs w:val="22"/>
              </w:rPr>
            </w:pPr>
            <w:r w:rsidRPr="002169E7">
              <w:rPr>
                <w:iCs/>
                <w:szCs w:val="22"/>
              </w:rPr>
              <w:t>322</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3756E595" w14:textId="77777777" w:rsidR="002169E7" w:rsidRPr="002169E7" w:rsidRDefault="002169E7" w:rsidP="004979A8">
            <w:pPr>
              <w:rPr>
                <w:szCs w:val="22"/>
              </w:rPr>
            </w:pPr>
            <w:r w:rsidRPr="002169E7">
              <w:rPr>
                <w:szCs w:val="22"/>
              </w:rPr>
              <w:t>Services purchased to provide cleaning or laundry services and snow removal.</w:t>
            </w:r>
          </w:p>
        </w:tc>
      </w:tr>
      <w:tr w:rsidR="002169E7" w:rsidRPr="002169E7" w14:paraId="6D9FC690" w14:textId="77777777" w:rsidTr="004979A8">
        <w:trPr>
          <w:cantSplit/>
          <w:trHeight w:val="192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2165CAA2" w14:textId="77777777" w:rsidR="002169E7" w:rsidRPr="002169E7" w:rsidRDefault="002169E7" w:rsidP="004979A8">
            <w:pPr>
              <w:rPr>
                <w:iCs/>
                <w:szCs w:val="22"/>
              </w:rPr>
            </w:pPr>
            <w:r w:rsidRPr="002169E7">
              <w:rPr>
                <w:iCs/>
                <w:szCs w:val="22"/>
              </w:rPr>
              <w:t>Rentals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591B8024" w14:textId="77777777" w:rsidR="002169E7" w:rsidRPr="002169E7" w:rsidRDefault="002169E7" w:rsidP="004979A8">
            <w:pPr>
              <w:jc w:val="center"/>
              <w:rPr>
                <w:iCs/>
                <w:szCs w:val="22"/>
              </w:rPr>
            </w:pPr>
            <w:r w:rsidRPr="002169E7">
              <w:rPr>
                <w:iCs/>
                <w:szCs w:val="22"/>
              </w:rPr>
              <w:t>325</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0F0FD65F" w14:textId="77777777" w:rsidR="002169E7" w:rsidRPr="002169E7" w:rsidRDefault="002169E7" w:rsidP="004979A8">
            <w:pPr>
              <w:rPr>
                <w:iCs/>
                <w:szCs w:val="22"/>
              </w:rPr>
            </w:pPr>
            <w:r w:rsidRPr="002169E7">
              <w:rPr>
                <w:iCs/>
                <w:szCs w:val="22"/>
              </w:rPr>
              <w:t>Expenditures for leasing or renting supplies, land, buildings, and equipment for either temporary or long-range use by the district.  This includes rental of buses and other vehicles operated by the district, leases of data processing equipment, lease-purchase arrangements, and similar rental agreements.  Costs for single agreements covering equipment as well as operators are not included here, but are considered in Accounts 320-322.</w:t>
            </w:r>
          </w:p>
        </w:tc>
      </w:tr>
      <w:tr w:rsidR="00AD52AE" w:rsidRPr="002169E7" w14:paraId="621D96D1" w14:textId="77777777" w:rsidTr="00335562">
        <w:trPr>
          <w:cantSplit/>
          <w:trHeight w:val="161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01811B87" w14:textId="04433453" w:rsidR="00AD52AE" w:rsidRPr="002169E7" w:rsidRDefault="00AD52AE" w:rsidP="004979A8">
            <w:pPr>
              <w:rPr>
                <w:iCs/>
                <w:szCs w:val="22"/>
              </w:rPr>
            </w:pPr>
            <w:r>
              <w:rPr>
                <w:iCs/>
                <w:szCs w:val="22"/>
              </w:rPr>
              <w:t>Subscription-based Information Technology Arrangements (SBITAs)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5109AD09" w14:textId="5346889E" w:rsidR="00AD52AE" w:rsidRPr="002169E7" w:rsidRDefault="00AD52AE" w:rsidP="004979A8">
            <w:pPr>
              <w:jc w:val="center"/>
              <w:rPr>
                <w:iCs/>
                <w:szCs w:val="22"/>
              </w:rPr>
            </w:pPr>
            <w:r>
              <w:rPr>
                <w:iCs/>
                <w:szCs w:val="22"/>
              </w:rPr>
              <w:t>326</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7B400570" w14:textId="769D5C80" w:rsidR="00AD52AE" w:rsidRPr="002169E7" w:rsidRDefault="00AD52AE" w:rsidP="004979A8">
            <w:pPr>
              <w:rPr>
                <w:iCs/>
                <w:szCs w:val="22"/>
              </w:rPr>
            </w:pPr>
            <w:r>
              <w:rPr>
                <w:iCs/>
                <w:szCs w:val="22"/>
              </w:rPr>
              <w:t>Exependitures related to contracts that convey control of the right to use a vendor's information technology software, alone or in combination with tangible capital assets, as specified in the contract for a period of time Expenditures may include Software as a Service, and Data Warehouse as Service.</w:t>
            </w:r>
          </w:p>
        </w:tc>
      </w:tr>
      <w:tr w:rsidR="002169E7" w:rsidRPr="002169E7" w14:paraId="2F72EA10" w14:textId="77777777" w:rsidTr="004979A8">
        <w:trPr>
          <w:cantSplit/>
          <w:trHeight w:val="31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25916A2A" w14:textId="77777777" w:rsidR="002169E7" w:rsidRPr="002169E7" w:rsidRDefault="002169E7" w:rsidP="004979A8">
            <w:pPr>
              <w:rPr>
                <w:iCs/>
                <w:szCs w:val="22"/>
              </w:rPr>
            </w:pPr>
            <w:r w:rsidRPr="002169E7">
              <w:rPr>
                <w:iCs/>
                <w:szCs w:val="22"/>
              </w:rPr>
              <w:t>Other Property Services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56A29DCE" w14:textId="77777777" w:rsidR="002169E7" w:rsidRPr="002169E7" w:rsidRDefault="002169E7" w:rsidP="004979A8">
            <w:pPr>
              <w:jc w:val="center"/>
              <w:rPr>
                <w:iCs/>
                <w:szCs w:val="22"/>
              </w:rPr>
            </w:pPr>
            <w:r w:rsidRPr="002169E7">
              <w:rPr>
                <w:iCs/>
                <w:szCs w:val="22"/>
              </w:rPr>
              <w:t>329</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378CCBCB" w14:textId="77777777" w:rsidR="002169E7" w:rsidRPr="002169E7" w:rsidRDefault="002169E7" w:rsidP="004979A8">
            <w:pPr>
              <w:rPr>
                <w:szCs w:val="22"/>
              </w:rPr>
            </w:pPr>
            <w:r w:rsidRPr="002169E7">
              <w:rPr>
                <w:szCs w:val="22"/>
              </w:rPr>
              <w:t xml:space="preserve">Property </w:t>
            </w:r>
            <w:r w:rsidR="00366CC7">
              <w:rPr>
                <w:szCs w:val="22"/>
              </w:rPr>
              <w:t>s</w:t>
            </w:r>
            <w:r w:rsidRPr="002169E7">
              <w:rPr>
                <w:szCs w:val="22"/>
              </w:rPr>
              <w:t>ervices purchased and not classified elsewhere in the 320 series of accounts.  Describe and itemize.</w:t>
            </w:r>
          </w:p>
        </w:tc>
      </w:tr>
      <w:tr w:rsidR="002169E7" w:rsidRPr="002169E7" w14:paraId="67699688" w14:textId="77777777" w:rsidTr="004979A8">
        <w:trPr>
          <w:cantSplit/>
          <w:trHeight w:val="31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668A2DF1" w14:textId="77777777" w:rsidR="002169E7" w:rsidRPr="002169E7" w:rsidRDefault="002169E7" w:rsidP="004979A8">
            <w:pPr>
              <w:rPr>
                <w:szCs w:val="22"/>
              </w:rPr>
            </w:pPr>
            <w:r w:rsidRPr="002169E7">
              <w:rPr>
                <w:szCs w:val="22"/>
              </w:rPr>
              <w:lastRenderedPageBreak/>
              <w:t>Transportation Services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5E11775A" w14:textId="77777777" w:rsidR="002169E7" w:rsidRPr="002169E7" w:rsidRDefault="002169E7" w:rsidP="004979A8">
            <w:pPr>
              <w:jc w:val="center"/>
              <w:rPr>
                <w:szCs w:val="22"/>
              </w:rPr>
            </w:pPr>
            <w:r w:rsidRPr="002169E7">
              <w:rPr>
                <w:szCs w:val="22"/>
              </w:rPr>
              <w:t>330</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5F1C9AC0" w14:textId="77777777" w:rsidR="002169E7" w:rsidRPr="002169E7" w:rsidRDefault="002169E7" w:rsidP="004979A8">
            <w:pPr>
              <w:rPr>
                <w:szCs w:val="22"/>
              </w:rPr>
            </w:pPr>
            <w:r w:rsidRPr="002169E7">
              <w:rPr>
                <w:szCs w:val="22"/>
              </w:rPr>
              <w:t>Expenditures for transporting children to school and official travel of district employees.</w:t>
            </w:r>
          </w:p>
        </w:tc>
      </w:tr>
      <w:tr w:rsidR="002169E7" w:rsidRPr="002169E7" w14:paraId="62EF727A" w14:textId="77777777" w:rsidTr="004979A8">
        <w:trPr>
          <w:cantSplit/>
          <w:trHeight w:val="94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58C0D6FE" w14:textId="77777777" w:rsidR="002169E7" w:rsidRPr="002169E7" w:rsidRDefault="002169E7" w:rsidP="004979A8">
            <w:pPr>
              <w:rPr>
                <w:iCs/>
                <w:szCs w:val="22"/>
              </w:rPr>
            </w:pPr>
            <w:r w:rsidRPr="002169E7">
              <w:rPr>
                <w:iCs/>
                <w:szCs w:val="22"/>
              </w:rPr>
              <w:t>Pupil Transportation</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7904A437" w14:textId="77777777" w:rsidR="002169E7" w:rsidRPr="002169E7" w:rsidRDefault="002169E7" w:rsidP="004979A8">
            <w:pPr>
              <w:jc w:val="center"/>
              <w:rPr>
                <w:iCs/>
                <w:szCs w:val="22"/>
              </w:rPr>
            </w:pPr>
            <w:r w:rsidRPr="002169E7">
              <w:rPr>
                <w:iCs/>
                <w:szCs w:val="22"/>
              </w:rPr>
              <w:t>331</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421CB8EF" w14:textId="77777777" w:rsidR="002169E7" w:rsidRPr="002169E7" w:rsidRDefault="002169E7" w:rsidP="004979A8">
            <w:pPr>
              <w:rPr>
                <w:szCs w:val="22"/>
              </w:rPr>
            </w:pPr>
            <w:r w:rsidRPr="002169E7">
              <w:rPr>
                <w:szCs w:val="22"/>
              </w:rPr>
              <w:t>Expenditures to persons or agencies for the purpose of transporting children to school. These include those expenditures to individuals who transport themselves or their own children or to those children for reimbursement of transportation expenses on a public carrier.</w:t>
            </w:r>
          </w:p>
        </w:tc>
      </w:tr>
      <w:tr w:rsidR="002169E7" w:rsidRPr="002169E7" w14:paraId="45FAA9C9" w14:textId="77777777" w:rsidTr="004979A8">
        <w:trPr>
          <w:cantSplit/>
          <w:trHeight w:val="94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1707A15E" w14:textId="77777777" w:rsidR="002169E7" w:rsidRPr="002169E7" w:rsidRDefault="002169E7" w:rsidP="004979A8">
            <w:pPr>
              <w:rPr>
                <w:iCs/>
                <w:szCs w:val="22"/>
              </w:rPr>
            </w:pPr>
            <w:r w:rsidRPr="002169E7">
              <w:rPr>
                <w:iCs/>
                <w:szCs w:val="22"/>
              </w:rPr>
              <w:t>Travel</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1AC64DF8" w14:textId="77777777" w:rsidR="002169E7" w:rsidRPr="002169E7" w:rsidRDefault="002169E7" w:rsidP="004979A8">
            <w:pPr>
              <w:jc w:val="center"/>
              <w:rPr>
                <w:iCs/>
                <w:szCs w:val="22"/>
              </w:rPr>
            </w:pPr>
            <w:r w:rsidRPr="002169E7">
              <w:rPr>
                <w:iCs/>
                <w:szCs w:val="22"/>
              </w:rPr>
              <w:t>332</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44A9ED1F" w14:textId="77777777" w:rsidR="002169E7" w:rsidRPr="002169E7" w:rsidRDefault="002169E7" w:rsidP="004979A8">
            <w:pPr>
              <w:rPr>
                <w:szCs w:val="22"/>
              </w:rPr>
            </w:pPr>
            <w:r w:rsidRPr="002169E7">
              <w:rPr>
                <w:szCs w:val="22"/>
              </w:rPr>
              <w:t>Expenditures for transportation, meals, hotel, and other expenses associated with traveling or business for the district. Payments for "</w:t>
            </w:r>
            <w:r w:rsidR="00366CC7">
              <w:rPr>
                <w:szCs w:val="22"/>
              </w:rPr>
              <w:t>p</w:t>
            </w:r>
            <w:r w:rsidRPr="002169E7">
              <w:rPr>
                <w:szCs w:val="22"/>
              </w:rPr>
              <w:t xml:space="preserve">er </w:t>
            </w:r>
            <w:r w:rsidR="00366CC7">
              <w:rPr>
                <w:szCs w:val="22"/>
              </w:rPr>
              <w:t>d</w:t>
            </w:r>
            <w:r w:rsidRPr="002169E7">
              <w:rPr>
                <w:szCs w:val="22"/>
              </w:rPr>
              <w:t>iem" in lieu of reimbursements for subsistence (room and board) also are charged here.</w:t>
            </w:r>
          </w:p>
        </w:tc>
      </w:tr>
      <w:tr w:rsidR="002169E7" w:rsidRPr="002169E7" w14:paraId="31A37D02" w14:textId="77777777" w:rsidTr="004979A8">
        <w:trPr>
          <w:cantSplit/>
          <w:trHeight w:val="31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3C505099" w14:textId="77777777" w:rsidR="002169E7" w:rsidRPr="002169E7" w:rsidRDefault="002169E7" w:rsidP="004979A8">
            <w:pPr>
              <w:rPr>
                <w:iCs/>
                <w:szCs w:val="22"/>
              </w:rPr>
            </w:pPr>
            <w:r w:rsidRPr="002169E7">
              <w:rPr>
                <w:iCs/>
                <w:szCs w:val="22"/>
              </w:rPr>
              <w:t>Other Transportation Services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7030C97B" w14:textId="77777777" w:rsidR="002169E7" w:rsidRPr="002169E7" w:rsidRDefault="002169E7" w:rsidP="004979A8">
            <w:pPr>
              <w:jc w:val="center"/>
              <w:rPr>
                <w:iCs/>
                <w:szCs w:val="22"/>
              </w:rPr>
            </w:pPr>
            <w:r w:rsidRPr="002169E7">
              <w:rPr>
                <w:iCs/>
                <w:szCs w:val="22"/>
              </w:rPr>
              <w:t>339</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1AAE73F7" w14:textId="77777777" w:rsidR="002169E7" w:rsidRPr="002169E7" w:rsidRDefault="002169E7" w:rsidP="004979A8">
            <w:pPr>
              <w:rPr>
                <w:szCs w:val="22"/>
              </w:rPr>
            </w:pPr>
            <w:r w:rsidRPr="002169E7">
              <w:rPr>
                <w:szCs w:val="22"/>
              </w:rPr>
              <w:t>Transportation services other than those classified elsewhere in the 330 series of accounts.  Describe and itemize.</w:t>
            </w:r>
          </w:p>
        </w:tc>
      </w:tr>
      <w:tr w:rsidR="002169E7" w:rsidRPr="002169E7" w14:paraId="5DA83510" w14:textId="77777777" w:rsidTr="004979A8">
        <w:trPr>
          <w:cantSplit/>
          <w:trHeight w:val="94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67FF8AFE" w14:textId="77777777" w:rsidR="002169E7" w:rsidRPr="002169E7" w:rsidRDefault="002169E7" w:rsidP="004979A8">
            <w:pPr>
              <w:rPr>
                <w:szCs w:val="22"/>
              </w:rPr>
            </w:pPr>
            <w:r w:rsidRPr="002169E7">
              <w:rPr>
                <w:szCs w:val="22"/>
              </w:rPr>
              <w:t>Communications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5184273C" w14:textId="77777777" w:rsidR="002169E7" w:rsidRPr="002169E7" w:rsidRDefault="002169E7" w:rsidP="004979A8">
            <w:pPr>
              <w:jc w:val="center"/>
              <w:rPr>
                <w:szCs w:val="22"/>
              </w:rPr>
            </w:pPr>
            <w:r w:rsidRPr="002169E7">
              <w:rPr>
                <w:szCs w:val="22"/>
              </w:rPr>
              <w:t>340</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55E21764" w14:textId="088DD3B6" w:rsidR="002169E7" w:rsidRPr="002169E7" w:rsidRDefault="002169E7" w:rsidP="004979A8">
            <w:pPr>
              <w:rPr>
                <w:szCs w:val="22"/>
              </w:rPr>
            </w:pPr>
            <w:r w:rsidRPr="002169E7">
              <w:rPr>
                <w:szCs w:val="22"/>
              </w:rPr>
              <w:t xml:space="preserve">Services provided by persons or businesses to assist in transmitting and receiving messages or information. This category includes telephone and </w:t>
            </w:r>
            <w:r w:rsidR="00AD52AE">
              <w:rPr>
                <w:szCs w:val="22"/>
              </w:rPr>
              <w:t>electronic communication</w:t>
            </w:r>
            <w:r w:rsidRPr="002169E7">
              <w:rPr>
                <w:szCs w:val="22"/>
              </w:rPr>
              <w:t xml:space="preserve"> as well as postage machine rental and postage.</w:t>
            </w:r>
          </w:p>
        </w:tc>
      </w:tr>
      <w:tr w:rsidR="002169E7" w:rsidRPr="002169E7" w14:paraId="5DF87EFD" w14:textId="77777777" w:rsidTr="004979A8">
        <w:trPr>
          <w:cantSplit/>
          <w:trHeight w:val="157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19088992" w14:textId="77777777" w:rsidR="002169E7" w:rsidRPr="002169E7" w:rsidRDefault="002169E7" w:rsidP="004979A8">
            <w:pPr>
              <w:rPr>
                <w:szCs w:val="22"/>
              </w:rPr>
            </w:pPr>
            <w:r w:rsidRPr="002169E7">
              <w:rPr>
                <w:szCs w:val="22"/>
              </w:rPr>
              <w:t>Advertising</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779268F2" w14:textId="77777777" w:rsidR="002169E7" w:rsidRPr="002169E7" w:rsidRDefault="002169E7" w:rsidP="004979A8">
            <w:pPr>
              <w:jc w:val="center"/>
              <w:rPr>
                <w:szCs w:val="22"/>
              </w:rPr>
            </w:pPr>
            <w:r w:rsidRPr="002169E7">
              <w:rPr>
                <w:szCs w:val="22"/>
              </w:rPr>
              <w:t>350</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46D113FC" w14:textId="77777777" w:rsidR="002169E7" w:rsidRPr="002169E7" w:rsidRDefault="002169E7" w:rsidP="004979A8">
            <w:pPr>
              <w:rPr>
                <w:szCs w:val="22"/>
              </w:rPr>
            </w:pPr>
            <w:r w:rsidRPr="002169E7">
              <w:rPr>
                <w:szCs w:val="22"/>
              </w:rPr>
              <w:t>Expenditures for printed or broadcast announcements in professional periodicals and newspapers or by way of radio and television networks.  These expenditures include advertising for such purposes as personnel recruitment, legal ads, new and used equipment sales, and sale of other objects.  (Costs for professional fees for advertising or public relation services are not recorded here but are charged to Professional Services.)</w:t>
            </w:r>
          </w:p>
        </w:tc>
      </w:tr>
      <w:tr w:rsidR="002169E7" w:rsidRPr="002169E7" w14:paraId="7E1FA5F3" w14:textId="77777777" w:rsidTr="004979A8">
        <w:trPr>
          <w:cantSplit/>
          <w:trHeight w:val="126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212CA4F3" w14:textId="77777777" w:rsidR="002169E7" w:rsidRPr="002169E7" w:rsidRDefault="002169E7" w:rsidP="004979A8">
            <w:pPr>
              <w:rPr>
                <w:szCs w:val="22"/>
              </w:rPr>
            </w:pPr>
            <w:r w:rsidRPr="002169E7">
              <w:rPr>
                <w:szCs w:val="22"/>
              </w:rPr>
              <w:t>Printing &amp; Binding</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48C0CD7A" w14:textId="77777777" w:rsidR="002169E7" w:rsidRPr="002169E7" w:rsidRDefault="002169E7" w:rsidP="004979A8">
            <w:pPr>
              <w:jc w:val="center"/>
              <w:rPr>
                <w:szCs w:val="22"/>
              </w:rPr>
            </w:pPr>
            <w:r w:rsidRPr="002169E7">
              <w:rPr>
                <w:szCs w:val="22"/>
              </w:rPr>
              <w:t>360</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27979AF0" w14:textId="77777777" w:rsidR="002169E7" w:rsidRPr="002169E7" w:rsidRDefault="002169E7" w:rsidP="004979A8">
            <w:pPr>
              <w:rPr>
                <w:szCs w:val="22"/>
              </w:rPr>
            </w:pPr>
            <w:r w:rsidRPr="002169E7">
              <w:rPr>
                <w:szCs w:val="22"/>
              </w:rPr>
              <w:t>Expenditures for job printing and binding, usually according to the district</w:t>
            </w:r>
            <w:r w:rsidR="00796493">
              <w:rPr>
                <w:szCs w:val="22"/>
              </w:rPr>
              <w:t>'</w:t>
            </w:r>
            <w:r w:rsidRPr="002169E7">
              <w:rPr>
                <w:szCs w:val="22"/>
              </w:rPr>
              <w:t>s specifications.  This includes the design and printing of forms and posters, as well as printing and binding of district publications.  (Preprinted standard forms are not charged here, but are recorded under Supplies and Materials</w:t>
            </w:r>
            <w:r w:rsidR="00366CC7">
              <w:rPr>
                <w:szCs w:val="22"/>
              </w:rPr>
              <w:t xml:space="preserve"> (400 series of accounts)</w:t>
            </w:r>
            <w:r w:rsidRPr="002169E7">
              <w:rPr>
                <w:szCs w:val="22"/>
              </w:rPr>
              <w:t>.)</w:t>
            </w:r>
          </w:p>
        </w:tc>
      </w:tr>
      <w:tr w:rsidR="002169E7" w:rsidRPr="002169E7" w14:paraId="3CE0C106" w14:textId="77777777" w:rsidTr="004979A8">
        <w:trPr>
          <w:cantSplit/>
          <w:trHeight w:val="31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1F2E6765" w14:textId="77777777" w:rsidR="002169E7" w:rsidRPr="002169E7" w:rsidRDefault="002169E7" w:rsidP="004979A8">
            <w:pPr>
              <w:rPr>
                <w:szCs w:val="22"/>
              </w:rPr>
            </w:pPr>
            <w:r w:rsidRPr="002169E7">
              <w:rPr>
                <w:szCs w:val="22"/>
              </w:rPr>
              <w:t>Water/Sewer Service</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52415AF1" w14:textId="77777777" w:rsidR="002169E7" w:rsidRPr="002169E7" w:rsidRDefault="002169E7" w:rsidP="004979A8">
            <w:pPr>
              <w:jc w:val="center"/>
              <w:rPr>
                <w:szCs w:val="22"/>
              </w:rPr>
            </w:pPr>
            <w:r w:rsidRPr="002169E7">
              <w:rPr>
                <w:szCs w:val="22"/>
              </w:rPr>
              <w:t>370</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304AB3CE" w14:textId="77777777" w:rsidR="002169E7" w:rsidRPr="002169E7" w:rsidRDefault="002169E7" w:rsidP="004979A8">
            <w:pPr>
              <w:rPr>
                <w:szCs w:val="22"/>
              </w:rPr>
            </w:pPr>
            <w:r w:rsidRPr="002169E7">
              <w:rPr>
                <w:szCs w:val="22"/>
              </w:rPr>
              <w:t>Expenditures to a utility company for water and sewage services.</w:t>
            </w:r>
          </w:p>
        </w:tc>
      </w:tr>
      <w:tr w:rsidR="002169E7" w:rsidRPr="002169E7" w14:paraId="3C5E8A94" w14:textId="77777777" w:rsidTr="004979A8">
        <w:trPr>
          <w:cantSplit/>
          <w:trHeight w:val="220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1559DF32" w14:textId="77777777" w:rsidR="002169E7" w:rsidRPr="002169E7" w:rsidRDefault="002169E7" w:rsidP="004979A8">
            <w:pPr>
              <w:rPr>
                <w:szCs w:val="22"/>
              </w:rPr>
            </w:pPr>
            <w:r w:rsidRPr="002169E7">
              <w:rPr>
                <w:szCs w:val="22"/>
              </w:rPr>
              <w:lastRenderedPageBreak/>
              <w:t>Insurance</w:t>
            </w:r>
            <w:r w:rsidR="00366CC7">
              <w:rPr>
                <w:szCs w:val="22"/>
              </w:rPr>
              <w:t xml:space="preserve"> </w:t>
            </w:r>
            <w:r w:rsidRPr="002169E7">
              <w:rPr>
                <w:iCs/>
                <w:szCs w:val="22"/>
              </w:rPr>
              <w:t>(Other than Employee Benefits)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33D436BD" w14:textId="77777777" w:rsidR="002169E7" w:rsidRPr="002169E7" w:rsidRDefault="002169E7" w:rsidP="004979A8">
            <w:pPr>
              <w:jc w:val="center"/>
              <w:rPr>
                <w:szCs w:val="22"/>
              </w:rPr>
            </w:pPr>
            <w:r w:rsidRPr="002169E7">
              <w:rPr>
                <w:szCs w:val="22"/>
              </w:rPr>
              <w:t>380</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6F44C5A0" w14:textId="77777777" w:rsidR="002169E7" w:rsidRPr="002169E7" w:rsidRDefault="002169E7" w:rsidP="004979A8">
            <w:pPr>
              <w:rPr>
                <w:iCs/>
                <w:szCs w:val="22"/>
              </w:rPr>
            </w:pPr>
            <w:r w:rsidRPr="002169E7">
              <w:rPr>
                <w:iCs/>
                <w:szCs w:val="22"/>
              </w:rPr>
              <w:t>Insurance purchased to protect school board members against loss due to accident or neglect.  Expenditures for all types of insurance, including liability insurance, property insurance, bond premiums, vehicle insurance, pupil transportation insurance, workers</w:t>
            </w:r>
            <w:r w:rsidR="00796493">
              <w:rPr>
                <w:iCs/>
                <w:szCs w:val="22"/>
              </w:rPr>
              <w:t>'</w:t>
            </w:r>
            <w:r w:rsidRPr="002169E7">
              <w:rPr>
                <w:iCs/>
                <w:szCs w:val="22"/>
              </w:rPr>
              <w:t xml:space="preserve"> compensation insurance, and unemployment compensation insurance.  (Payments for insurance such as health, life, and dental are employee benefits and are charged under the 200 series of accounts.</w:t>
            </w:r>
            <w:r w:rsidR="00366CC7">
              <w:rPr>
                <w:iCs/>
                <w:szCs w:val="22"/>
              </w:rPr>
              <w:t>)</w:t>
            </w:r>
          </w:p>
        </w:tc>
      </w:tr>
      <w:tr w:rsidR="002169E7" w:rsidRPr="002169E7" w14:paraId="2916C0CA" w14:textId="77777777" w:rsidTr="004979A8">
        <w:trPr>
          <w:cantSplit/>
          <w:trHeight w:val="31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11F7288F" w14:textId="77777777" w:rsidR="002169E7" w:rsidRPr="002169E7" w:rsidRDefault="002169E7" w:rsidP="004979A8">
            <w:pPr>
              <w:rPr>
                <w:szCs w:val="22"/>
              </w:rPr>
            </w:pPr>
            <w:r w:rsidRPr="002169E7">
              <w:rPr>
                <w:szCs w:val="22"/>
              </w:rPr>
              <w:t>Other Purchased Services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51DBB2CA" w14:textId="77777777" w:rsidR="002169E7" w:rsidRPr="002169E7" w:rsidRDefault="002169E7" w:rsidP="004979A8">
            <w:pPr>
              <w:jc w:val="center"/>
              <w:rPr>
                <w:szCs w:val="22"/>
              </w:rPr>
            </w:pPr>
            <w:r w:rsidRPr="002169E7">
              <w:rPr>
                <w:szCs w:val="22"/>
              </w:rPr>
              <w:t>390</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7466DC1A" w14:textId="77777777" w:rsidR="002169E7" w:rsidRPr="002169E7" w:rsidRDefault="002169E7" w:rsidP="004979A8">
            <w:pPr>
              <w:rPr>
                <w:szCs w:val="22"/>
              </w:rPr>
            </w:pPr>
            <w:r w:rsidRPr="002169E7">
              <w:rPr>
                <w:szCs w:val="22"/>
              </w:rPr>
              <w:t>Expenditures for all other purchased services not captured elsewhere in the 300 series of accounts, such as election judges.</w:t>
            </w:r>
          </w:p>
        </w:tc>
      </w:tr>
    </w:tbl>
    <w:p w14:paraId="68EEDC39" w14:textId="77777777" w:rsidR="00366CC7" w:rsidRDefault="00366CC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9"/>
        <w:gridCol w:w="1136"/>
        <w:gridCol w:w="5435"/>
      </w:tblGrid>
      <w:tr w:rsidR="002169E7" w:rsidRPr="002169E7" w14:paraId="39A6D47A" w14:textId="77777777" w:rsidTr="004979A8">
        <w:trPr>
          <w:cantSplit/>
          <w:trHeight w:val="94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2E83648E" w14:textId="77777777" w:rsidR="002169E7" w:rsidRPr="00366CC7" w:rsidRDefault="002169E7" w:rsidP="004979A8">
            <w:pPr>
              <w:rPr>
                <w:b/>
                <w:szCs w:val="22"/>
              </w:rPr>
            </w:pPr>
            <w:r w:rsidRPr="00366CC7">
              <w:rPr>
                <w:b/>
                <w:szCs w:val="22"/>
              </w:rPr>
              <w:t>Supplies &amp; Materials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01B55A01" w14:textId="77777777" w:rsidR="002169E7" w:rsidRPr="00366CC7" w:rsidRDefault="002169E7" w:rsidP="004979A8">
            <w:pPr>
              <w:jc w:val="center"/>
              <w:rPr>
                <w:b/>
                <w:szCs w:val="22"/>
              </w:rPr>
            </w:pPr>
            <w:r w:rsidRPr="00366CC7">
              <w:rPr>
                <w:b/>
                <w:szCs w:val="22"/>
              </w:rPr>
              <w:t>400</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254A979B" w14:textId="77777777" w:rsidR="002169E7" w:rsidRPr="002169E7" w:rsidRDefault="002169E7" w:rsidP="004979A8">
            <w:pPr>
              <w:rPr>
                <w:iCs/>
                <w:szCs w:val="22"/>
              </w:rPr>
            </w:pPr>
            <w:r w:rsidRPr="002169E7">
              <w:rPr>
                <w:iCs/>
                <w:szCs w:val="22"/>
              </w:rPr>
              <w:t>Amounts paid for material items of an expendable nature that are consumed, worn out, or deteriorated in use; or items that lose their identity through fabrication or incorporation into different or more complex units or substances.</w:t>
            </w:r>
          </w:p>
        </w:tc>
      </w:tr>
      <w:tr w:rsidR="002169E7" w:rsidRPr="002169E7" w14:paraId="206E859C" w14:textId="77777777" w:rsidTr="004979A8">
        <w:trPr>
          <w:cantSplit/>
          <w:trHeight w:val="63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50321B85" w14:textId="77777777" w:rsidR="002169E7" w:rsidRPr="002169E7" w:rsidRDefault="002169E7" w:rsidP="004979A8">
            <w:pPr>
              <w:rPr>
                <w:szCs w:val="22"/>
              </w:rPr>
            </w:pPr>
            <w:r w:rsidRPr="002169E7">
              <w:rPr>
                <w:szCs w:val="22"/>
              </w:rPr>
              <w:t>General Supplies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2D5696EF" w14:textId="77777777" w:rsidR="002169E7" w:rsidRPr="002169E7" w:rsidRDefault="002169E7" w:rsidP="004979A8">
            <w:pPr>
              <w:jc w:val="center"/>
              <w:rPr>
                <w:szCs w:val="22"/>
              </w:rPr>
            </w:pPr>
            <w:r w:rsidRPr="002169E7">
              <w:rPr>
                <w:szCs w:val="22"/>
              </w:rPr>
              <w:t>410</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6DE90B97" w14:textId="77777777" w:rsidR="002169E7" w:rsidRPr="002169E7" w:rsidRDefault="002169E7" w:rsidP="004979A8">
            <w:pPr>
              <w:rPr>
                <w:szCs w:val="22"/>
              </w:rPr>
            </w:pPr>
            <w:r w:rsidRPr="002169E7">
              <w:rPr>
                <w:szCs w:val="22"/>
              </w:rPr>
              <w:t>Expenditures for all supplies for the operation of a district, including workbooks, freight, and cartage.</w:t>
            </w:r>
          </w:p>
        </w:tc>
      </w:tr>
      <w:tr w:rsidR="002169E7" w:rsidRPr="002169E7" w14:paraId="713AAB17" w14:textId="77777777" w:rsidTr="004979A8">
        <w:trPr>
          <w:cantSplit/>
          <w:trHeight w:val="94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4B087EEC" w14:textId="77777777" w:rsidR="002169E7" w:rsidRPr="002169E7" w:rsidRDefault="002169E7" w:rsidP="004979A8">
            <w:pPr>
              <w:rPr>
                <w:szCs w:val="22"/>
              </w:rPr>
            </w:pPr>
            <w:r w:rsidRPr="002169E7">
              <w:rPr>
                <w:szCs w:val="22"/>
              </w:rPr>
              <w:t>Textbooks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1FFA07FE" w14:textId="77777777" w:rsidR="002169E7" w:rsidRPr="002169E7" w:rsidRDefault="002169E7" w:rsidP="004979A8">
            <w:pPr>
              <w:jc w:val="center"/>
              <w:rPr>
                <w:szCs w:val="22"/>
              </w:rPr>
            </w:pPr>
            <w:r w:rsidRPr="002169E7">
              <w:rPr>
                <w:szCs w:val="22"/>
              </w:rPr>
              <w:t>420</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56115019" w14:textId="77777777" w:rsidR="002169E7" w:rsidRPr="002169E7" w:rsidRDefault="002169E7" w:rsidP="004979A8">
            <w:pPr>
              <w:rPr>
                <w:szCs w:val="22"/>
              </w:rPr>
            </w:pPr>
            <w:r w:rsidRPr="002169E7">
              <w:rPr>
                <w:szCs w:val="22"/>
              </w:rPr>
              <w:t>Expenditures for prescribed books that are purchased for pupils or groups of pupils and resold or furnished free to them.  This category includes the cost of textbook binding or repairs, as well as the net amount of textbooks that are purchased to be resold or rented.</w:t>
            </w:r>
          </w:p>
        </w:tc>
      </w:tr>
      <w:tr w:rsidR="002169E7" w:rsidRPr="002169E7" w14:paraId="0D30DAD6" w14:textId="77777777" w:rsidTr="004979A8">
        <w:trPr>
          <w:cantSplit/>
          <w:trHeight w:val="157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72C293A7" w14:textId="77777777" w:rsidR="002169E7" w:rsidRPr="002169E7" w:rsidRDefault="002169E7" w:rsidP="004979A8">
            <w:pPr>
              <w:rPr>
                <w:szCs w:val="22"/>
              </w:rPr>
            </w:pPr>
            <w:r w:rsidRPr="002169E7">
              <w:rPr>
                <w:szCs w:val="22"/>
              </w:rPr>
              <w:t>Library Books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2DA76914" w14:textId="77777777" w:rsidR="002169E7" w:rsidRPr="002169E7" w:rsidRDefault="002169E7" w:rsidP="004979A8">
            <w:pPr>
              <w:jc w:val="center"/>
              <w:rPr>
                <w:szCs w:val="22"/>
              </w:rPr>
            </w:pPr>
            <w:r w:rsidRPr="002169E7">
              <w:rPr>
                <w:szCs w:val="22"/>
              </w:rPr>
              <w:t>430</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0A76DE0A" w14:textId="77777777" w:rsidR="002169E7" w:rsidRPr="002169E7" w:rsidRDefault="002169E7" w:rsidP="004979A8">
            <w:pPr>
              <w:rPr>
                <w:szCs w:val="22"/>
              </w:rPr>
            </w:pPr>
            <w:r w:rsidRPr="002169E7">
              <w:rPr>
                <w:szCs w:val="22"/>
              </w:rPr>
              <w:t>Expenditures for regular or incidental purchases of library books available for general use by students, including any reference books, even though such reference books may be used solely in the classroom.  Also recorded here are costs of binding or other repairs to school library books.  The initial purchase of books for a new school library or any materials acquisitions involving an expansion of the library are recorded under Capital Outlay</w:t>
            </w:r>
            <w:r w:rsidR="00366CC7">
              <w:rPr>
                <w:szCs w:val="22"/>
              </w:rPr>
              <w:t xml:space="preserve"> (500 series of accounts)</w:t>
            </w:r>
            <w:r w:rsidRPr="002169E7">
              <w:rPr>
                <w:szCs w:val="22"/>
              </w:rPr>
              <w:t>.</w:t>
            </w:r>
          </w:p>
        </w:tc>
      </w:tr>
      <w:tr w:rsidR="002169E7" w:rsidRPr="002169E7" w14:paraId="76832C0B" w14:textId="77777777" w:rsidTr="004979A8">
        <w:trPr>
          <w:cantSplit/>
          <w:trHeight w:val="63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2647F5DF" w14:textId="77777777" w:rsidR="002169E7" w:rsidRPr="002169E7" w:rsidRDefault="002169E7" w:rsidP="004979A8">
            <w:pPr>
              <w:rPr>
                <w:szCs w:val="22"/>
              </w:rPr>
            </w:pPr>
            <w:r w:rsidRPr="002169E7">
              <w:rPr>
                <w:szCs w:val="22"/>
              </w:rPr>
              <w:t>Periodicals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31B03358" w14:textId="77777777" w:rsidR="002169E7" w:rsidRPr="002169E7" w:rsidRDefault="002169E7" w:rsidP="004979A8">
            <w:pPr>
              <w:jc w:val="center"/>
              <w:rPr>
                <w:szCs w:val="22"/>
              </w:rPr>
            </w:pPr>
            <w:r w:rsidRPr="002169E7">
              <w:rPr>
                <w:szCs w:val="22"/>
              </w:rPr>
              <w:t>440</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4FAE8DCF" w14:textId="77777777" w:rsidR="002169E7" w:rsidRPr="002169E7" w:rsidRDefault="002169E7" w:rsidP="004979A8">
            <w:pPr>
              <w:rPr>
                <w:szCs w:val="22"/>
              </w:rPr>
            </w:pPr>
            <w:r w:rsidRPr="002169E7">
              <w:rPr>
                <w:szCs w:val="22"/>
              </w:rPr>
              <w:t>Expenditures for periodicals and newspapers for general use.  A periodical is defined as any publication appearing at regular intervals of less than a year and continuing for an indefinite period.</w:t>
            </w:r>
          </w:p>
        </w:tc>
      </w:tr>
      <w:tr w:rsidR="002169E7" w:rsidRPr="002169E7" w14:paraId="6E4DFE46" w14:textId="77777777" w:rsidTr="004979A8">
        <w:trPr>
          <w:cantSplit/>
          <w:trHeight w:val="157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213D86C7" w14:textId="77777777" w:rsidR="002169E7" w:rsidRPr="002169E7" w:rsidRDefault="002169E7" w:rsidP="004979A8">
            <w:pPr>
              <w:rPr>
                <w:szCs w:val="22"/>
              </w:rPr>
            </w:pPr>
            <w:r w:rsidRPr="002169E7">
              <w:rPr>
                <w:szCs w:val="22"/>
              </w:rPr>
              <w:t>Warehouse Inventory Adjustment</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50683F9B" w14:textId="77777777" w:rsidR="002169E7" w:rsidRPr="002169E7" w:rsidRDefault="002169E7" w:rsidP="004979A8">
            <w:pPr>
              <w:jc w:val="center"/>
              <w:rPr>
                <w:szCs w:val="22"/>
              </w:rPr>
            </w:pPr>
            <w:r w:rsidRPr="002169E7">
              <w:rPr>
                <w:szCs w:val="22"/>
              </w:rPr>
              <w:t>450</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4A5D09CE" w14:textId="77777777" w:rsidR="002169E7" w:rsidRPr="002169E7" w:rsidRDefault="002169E7" w:rsidP="004979A8">
            <w:pPr>
              <w:rPr>
                <w:szCs w:val="22"/>
              </w:rPr>
            </w:pPr>
            <w:r w:rsidRPr="002169E7">
              <w:rPr>
                <w:szCs w:val="22"/>
              </w:rPr>
              <w:t xml:space="preserve">Expenditures that are the result of a deficit, usually found in an audit or count of items held in a store or warehouse inventory.  Expenditures for the purchase of these items are generally debited to an asset account, </w:t>
            </w:r>
            <w:r w:rsidR="00796493">
              <w:rPr>
                <w:szCs w:val="22"/>
              </w:rPr>
              <w:t>"</w:t>
            </w:r>
            <w:r w:rsidRPr="002169E7">
              <w:rPr>
                <w:szCs w:val="22"/>
              </w:rPr>
              <w:t>Inventory of Supplies</w:t>
            </w:r>
            <w:r w:rsidR="00796493">
              <w:rPr>
                <w:szCs w:val="22"/>
              </w:rPr>
              <w:t>"</w:t>
            </w:r>
            <w:r w:rsidRPr="002169E7">
              <w:rPr>
                <w:szCs w:val="22"/>
              </w:rPr>
              <w:t>, and are charged to the proper appropriation as they are requisitioned.  Only a loss should be charged to this account.</w:t>
            </w:r>
          </w:p>
        </w:tc>
      </w:tr>
      <w:tr w:rsidR="002169E7" w:rsidRPr="002169E7" w14:paraId="64C492AB" w14:textId="77777777" w:rsidTr="004979A8">
        <w:trPr>
          <w:cantSplit/>
          <w:trHeight w:val="94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4120A67C" w14:textId="77777777" w:rsidR="002169E7" w:rsidRPr="002169E7" w:rsidRDefault="002169E7" w:rsidP="004979A8">
            <w:pPr>
              <w:rPr>
                <w:szCs w:val="22"/>
              </w:rPr>
            </w:pPr>
            <w:r w:rsidRPr="002169E7">
              <w:rPr>
                <w:szCs w:val="22"/>
              </w:rPr>
              <w:lastRenderedPageBreak/>
              <w:t>Energy</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1C9FC1FC" w14:textId="77777777" w:rsidR="002169E7" w:rsidRPr="002169E7" w:rsidRDefault="002169E7" w:rsidP="004979A8">
            <w:pPr>
              <w:jc w:val="center"/>
              <w:rPr>
                <w:szCs w:val="22"/>
              </w:rPr>
            </w:pPr>
            <w:r w:rsidRPr="002169E7">
              <w:rPr>
                <w:szCs w:val="22"/>
              </w:rPr>
              <w:t>460</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37E19958" w14:textId="77777777" w:rsidR="002169E7" w:rsidRPr="002169E7" w:rsidRDefault="002169E7" w:rsidP="004979A8">
            <w:pPr>
              <w:rPr>
                <w:szCs w:val="22"/>
              </w:rPr>
            </w:pPr>
            <w:r w:rsidRPr="002169E7">
              <w:rPr>
                <w:szCs w:val="22"/>
              </w:rPr>
              <w:t>Expenditures for energy costs, including electricity, gas, oil, coal, gasoline, and other services or supplies related to energy or utility costs from a private utility service or public supply company.  Included are the transportation costs involved in securing these products or services.</w:t>
            </w:r>
          </w:p>
        </w:tc>
      </w:tr>
      <w:tr w:rsidR="002169E7" w:rsidRPr="002169E7" w14:paraId="7856F4EA" w14:textId="77777777" w:rsidTr="004979A8">
        <w:trPr>
          <w:cantSplit/>
          <w:trHeight w:val="31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643B91D2" w14:textId="77777777" w:rsidR="002169E7" w:rsidRPr="002169E7" w:rsidRDefault="002169E7" w:rsidP="004979A8">
            <w:pPr>
              <w:rPr>
                <w:iCs/>
                <w:szCs w:val="22"/>
              </w:rPr>
            </w:pPr>
            <w:r w:rsidRPr="002169E7">
              <w:rPr>
                <w:iCs/>
                <w:szCs w:val="22"/>
              </w:rPr>
              <w:t>Bottled Gas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5C560E1D" w14:textId="77777777" w:rsidR="002169E7" w:rsidRPr="002169E7" w:rsidRDefault="002169E7" w:rsidP="004979A8">
            <w:pPr>
              <w:jc w:val="center"/>
              <w:rPr>
                <w:iCs/>
                <w:szCs w:val="22"/>
              </w:rPr>
            </w:pPr>
            <w:r w:rsidRPr="002169E7">
              <w:rPr>
                <w:iCs/>
                <w:szCs w:val="22"/>
              </w:rPr>
              <w:t>461</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6C684CCB" w14:textId="77777777" w:rsidR="002169E7" w:rsidRPr="002169E7" w:rsidRDefault="002169E7" w:rsidP="004979A8">
            <w:pPr>
              <w:rPr>
                <w:szCs w:val="22"/>
              </w:rPr>
            </w:pPr>
            <w:r w:rsidRPr="002169E7">
              <w:rPr>
                <w:szCs w:val="22"/>
              </w:rPr>
              <w:t>Expenditures for bottled gas, such as propane gas received in tanks.</w:t>
            </w:r>
          </w:p>
        </w:tc>
      </w:tr>
      <w:tr w:rsidR="002169E7" w:rsidRPr="002169E7" w14:paraId="01719B75" w14:textId="77777777" w:rsidTr="004979A8">
        <w:trPr>
          <w:cantSplit/>
          <w:trHeight w:val="31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3AFEA7E0" w14:textId="77777777" w:rsidR="002169E7" w:rsidRPr="002169E7" w:rsidRDefault="002169E7" w:rsidP="004979A8">
            <w:pPr>
              <w:rPr>
                <w:iCs/>
                <w:szCs w:val="22"/>
              </w:rPr>
            </w:pPr>
            <w:r w:rsidRPr="002169E7">
              <w:rPr>
                <w:iCs/>
                <w:szCs w:val="22"/>
              </w:rPr>
              <w:t>Oil</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567B0162" w14:textId="77777777" w:rsidR="002169E7" w:rsidRPr="002169E7" w:rsidRDefault="002169E7" w:rsidP="004979A8">
            <w:pPr>
              <w:jc w:val="center"/>
              <w:rPr>
                <w:iCs/>
                <w:szCs w:val="22"/>
              </w:rPr>
            </w:pPr>
            <w:r w:rsidRPr="002169E7">
              <w:rPr>
                <w:iCs/>
                <w:szCs w:val="22"/>
              </w:rPr>
              <w:t>462</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47F0F19B" w14:textId="77777777" w:rsidR="002169E7" w:rsidRPr="002169E7" w:rsidRDefault="002169E7" w:rsidP="004979A8">
            <w:pPr>
              <w:rPr>
                <w:szCs w:val="22"/>
              </w:rPr>
            </w:pPr>
            <w:r w:rsidRPr="002169E7">
              <w:rPr>
                <w:szCs w:val="22"/>
              </w:rPr>
              <w:t>Expenditures for bulk oil normally used for heating purposes.</w:t>
            </w:r>
          </w:p>
        </w:tc>
      </w:tr>
      <w:tr w:rsidR="002169E7" w:rsidRPr="002169E7" w14:paraId="57ACC4A2" w14:textId="77777777" w:rsidTr="004979A8">
        <w:trPr>
          <w:cantSplit/>
          <w:trHeight w:val="31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7E658A4D" w14:textId="77777777" w:rsidR="002169E7" w:rsidRPr="002169E7" w:rsidRDefault="002169E7" w:rsidP="004979A8">
            <w:pPr>
              <w:rPr>
                <w:iCs/>
                <w:szCs w:val="22"/>
              </w:rPr>
            </w:pPr>
            <w:r w:rsidRPr="002169E7">
              <w:rPr>
                <w:iCs/>
                <w:szCs w:val="22"/>
              </w:rPr>
              <w:t>Coal</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1877B206" w14:textId="77777777" w:rsidR="002169E7" w:rsidRPr="002169E7" w:rsidRDefault="002169E7" w:rsidP="004979A8">
            <w:pPr>
              <w:jc w:val="center"/>
              <w:rPr>
                <w:iCs/>
                <w:szCs w:val="22"/>
              </w:rPr>
            </w:pPr>
            <w:r w:rsidRPr="002169E7">
              <w:rPr>
                <w:iCs/>
                <w:szCs w:val="22"/>
              </w:rPr>
              <w:t>463</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42F54D8C" w14:textId="77777777" w:rsidR="002169E7" w:rsidRPr="002169E7" w:rsidRDefault="002169E7" w:rsidP="004979A8">
            <w:pPr>
              <w:rPr>
                <w:szCs w:val="22"/>
              </w:rPr>
            </w:pPr>
            <w:r w:rsidRPr="002169E7">
              <w:rPr>
                <w:szCs w:val="22"/>
              </w:rPr>
              <w:t>Expenditures for coal normally used for heating purposes.</w:t>
            </w:r>
          </w:p>
        </w:tc>
      </w:tr>
      <w:tr w:rsidR="002169E7" w:rsidRPr="002169E7" w14:paraId="7105772F" w14:textId="77777777" w:rsidTr="004979A8">
        <w:trPr>
          <w:cantSplit/>
          <w:trHeight w:val="63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1A004D5A" w14:textId="77777777" w:rsidR="002169E7" w:rsidRPr="002169E7" w:rsidRDefault="002169E7" w:rsidP="004979A8">
            <w:pPr>
              <w:rPr>
                <w:iCs/>
                <w:szCs w:val="22"/>
              </w:rPr>
            </w:pPr>
            <w:r w:rsidRPr="002169E7">
              <w:rPr>
                <w:iCs/>
                <w:szCs w:val="22"/>
              </w:rPr>
              <w:t>Gasoline</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18A428A6" w14:textId="77777777" w:rsidR="002169E7" w:rsidRPr="002169E7" w:rsidRDefault="002169E7" w:rsidP="004979A8">
            <w:pPr>
              <w:jc w:val="center"/>
              <w:rPr>
                <w:iCs/>
                <w:szCs w:val="22"/>
              </w:rPr>
            </w:pPr>
            <w:r w:rsidRPr="002169E7">
              <w:rPr>
                <w:iCs/>
                <w:szCs w:val="22"/>
              </w:rPr>
              <w:t>464</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6CB82F8F" w14:textId="77777777" w:rsidR="002169E7" w:rsidRPr="002169E7" w:rsidRDefault="002169E7" w:rsidP="004979A8">
            <w:pPr>
              <w:rPr>
                <w:szCs w:val="22"/>
              </w:rPr>
            </w:pPr>
            <w:r w:rsidRPr="002169E7">
              <w:rPr>
                <w:szCs w:val="22"/>
              </w:rPr>
              <w:t>Expenditures for gasoline purchased in bulk or periodically from a gasoline service station or supplier.</w:t>
            </w:r>
          </w:p>
        </w:tc>
      </w:tr>
      <w:tr w:rsidR="002169E7" w:rsidRPr="002169E7" w14:paraId="007B76B5" w14:textId="77777777" w:rsidTr="004979A8">
        <w:trPr>
          <w:cantSplit/>
          <w:trHeight w:val="31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79BA3830" w14:textId="77777777" w:rsidR="002169E7" w:rsidRPr="002169E7" w:rsidRDefault="002169E7" w:rsidP="004979A8">
            <w:pPr>
              <w:rPr>
                <w:iCs/>
                <w:szCs w:val="22"/>
              </w:rPr>
            </w:pPr>
            <w:r w:rsidRPr="002169E7">
              <w:rPr>
                <w:iCs/>
                <w:szCs w:val="22"/>
              </w:rPr>
              <w:t>Natural Gas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780A7BDA" w14:textId="77777777" w:rsidR="002169E7" w:rsidRPr="002169E7" w:rsidRDefault="002169E7" w:rsidP="004979A8">
            <w:pPr>
              <w:jc w:val="center"/>
              <w:rPr>
                <w:iCs/>
                <w:szCs w:val="22"/>
              </w:rPr>
            </w:pPr>
            <w:r w:rsidRPr="002169E7">
              <w:rPr>
                <w:iCs/>
                <w:szCs w:val="22"/>
              </w:rPr>
              <w:t>465</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453E421F" w14:textId="77777777" w:rsidR="002169E7" w:rsidRPr="002169E7" w:rsidRDefault="002169E7" w:rsidP="004979A8">
            <w:pPr>
              <w:rPr>
                <w:szCs w:val="22"/>
              </w:rPr>
            </w:pPr>
            <w:r w:rsidRPr="002169E7">
              <w:rPr>
                <w:szCs w:val="22"/>
              </w:rPr>
              <w:t>Expenditures for gas utility services from a private or public utility company.</w:t>
            </w:r>
          </w:p>
        </w:tc>
      </w:tr>
      <w:tr w:rsidR="002169E7" w:rsidRPr="002169E7" w14:paraId="00B9F34F" w14:textId="77777777" w:rsidTr="004979A8">
        <w:trPr>
          <w:cantSplit/>
          <w:trHeight w:val="31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1B85B042" w14:textId="77777777" w:rsidR="002169E7" w:rsidRPr="002169E7" w:rsidRDefault="002169E7" w:rsidP="004979A8">
            <w:pPr>
              <w:rPr>
                <w:iCs/>
                <w:szCs w:val="22"/>
              </w:rPr>
            </w:pPr>
            <w:r w:rsidRPr="002169E7">
              <w:rPr>
                <w:iCs/>
                <w:szCs w:val="22"/>
              </w:rPr>
              <w:t>Electricity</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72C797C9" w14:textId="77777777" w:rsidR="002169E7" w:rsidRPr="002169E7" w:rsidRDefault="002169E7" w:rsidP="004979A8">
            <w:pPr>
              <w:jc w:val="center"/>
              <w:rPr>
                <w:iCs/>
                <w:szCs w:val="22"/>
              </w:rPr>
            </w:pPr>
            <w:r w:rsidRPr="002169E7">
              <w:rPr>
                <w:iCs/>
                <w:szCs w:val="22"/>
              </w:rPr>
              <w:t>466</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6E16EE1E" w14:textId="77777777" w:rsidR="002169E7" w:rsidRPr="002169E7" w:rsidRDefault="002169E7" w:rsidP="004979A8">
            <w:pPr>
              <w:rPr>
                <w:szCs w:val="22"/>
              </w:rPr>
            </w:pPr>
            <w:r w:rsidRPr="002169E7">
              <w:rPr>
                <w:szCs w:val="22"/>
              </w:rPr>
              <w:t>Expenditures for electric services from a private or public utility company.</w:t>
            </w:r>
          </w:p>
        </w:tc>
      </w:tr>
      <w:tr w:rsidR="002169E7" w:rsidRPr="002169E7" w14:paraId="0FF5AA5C" w14:textId="77777777" w:rsidTr="004979A8">
        <w:trPr>
          <w:cantSplit/>
          <w:trHeight w:val="31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78B7BB4B" w14:textId="77777777" w:rsidR="002169E7" w:rsidRPr="002169E7" w:rsidRDefault="002169E7" w:rsidP="004979A8">
            <w:pPr>
              <w:rPr>
                <w:szCs w:val="22"/>
              </w:rPr>
            </w:pPr>
            <w:r w:rsidRPr="002169E7">
              <w:rPr>
                <w:szCs w:val="22"/>
              </w:rPr>
              <w:t>Other Energy Costs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3B9922C9" w14:textId="77777777" w:rsidR="002169E7" w:rsidRPr="002169E7" w:rsidRDefault="002169E7" w:rsidP="004979A8">
            <w:pPr>
              <w:jc w:val="center"/>
              <w:rPr>
                <w:szCs w:val="22"/>
              </w:rPr>
            </w:pPr>
            <w:r w:rsidRPr="002169E7">
              <w:rPr>
                <w:szCs w:val="22"/>
              </w:rPr>
              <w:t>469</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7CD845AB" w14:textId="77777777" w:rsidR="002169E7" w:rsidRPr="002169E7" w:rsidRDefault="002169E7" w:rsidP="004979A8">
            <w:pPr>
              <w:rPr>
                <w:szCs w:val="22"/>
              </w:rPr>
            </w:pPr>
            <w:r w:rsidRPr="002169E7">
              <w:rPr>
                <w:szCs w:val="22"/>
              </w:rPr>
              <w:t>Other energy supplies and/or utility costs not identified elsewhere in the 460 series of accounts.  Describe and itemize.</w:t>
            </w:r>
          </w:p>
        </w:tc>
      </w:tr>
      <w:tr w:rsidR="002169E7" w:rsidRPr="002169E7" w14:paraId="3C4CDB8D" w14:textId="77777777" w:rsidTr="004979A8">
        <w:trPr>
          <w:cantSplit/>
          <w:trHeight w:val="31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5E953B00" w14:textId="77777777" w:rsidR="002169E7" w:rsidRPr="002169E7" w:rsidRDefault="002169E7" w:rsidP="004979A8">
            <w:pPr>
              <w:rPr>
                <w:szCs w:val="22"/>
              </w:rPr>
            </w:pPr>
            <w:r w:rsidRPr="002169E7">
              <w:rPr>
                <w:szCs w:val="22"/>
              </w:rPr>
              <w:t>Software</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1E0555F4" w14:textId="77777777" w:rsidR="002169E7" w:rsidRPr="002169E7" w:rsidRDefault="002169E7" w:rsidP="004979A8">
            <w:pPr>
              <w:jc w:val="center"/>
              <w:rPr>
                <w:szCs w:val="22"/>
              </w:rPr>
            </w:pPr>
            <w:r w:rsidRPr="002169E7">
              <w:rPr>
                <w:szCs w:val="22"/>
              </w:rPr>
              <w:t>470</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4DBF3B25" w14:textId="77777777" w:rsidR="002169E7" w:rsidRPr="002169E7" w:rsidRDefault="002169E7" w:rsidP="004979A8">
            <w:pPr>
              <w:rPr>
                <w:szCs w:val="22"/>
              </w:rPr>
            </w:pPr>
            <w:r w:rsidRPr="002169E7">
              <w:rPr>
                <w:szCs w:val="22"/>
              </w:rPr>
              <w:t>Expenditures for the purchase of computer software supplies.</w:t>
            </w:r>
          </w:p>
        </w:tc>
      </w:tr>
      <w:tr w:rsidR="002169E7" w:rsidRPr="002169E7" w14:paraId="346DF017" w14:textId="77777777" w:rsidTr="004979A8">
        <w:trPr>
          <w:cantSplit/>
          <w:trHeight w:val="31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6B8F7348" w14:textId="77777777" w:rsidR="002169E7" w:rsidRPr="002169E7" w:rsidRDefault="002169E7" w:rsidP="004979A8">
            <w:pPr>
              <w:rPr>
                <w:szCs w:val="22"/>
              </w:rPr>
            </w:pPr>
            <w:r w:rsidRPr="002169E7">
              <w:rPr>
                <w:szCs w:val="22"/>
              </w:rPr>
              <w:t>Other Supplies &amp; Materials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794680CC" w14:textId="77777777" w:rsidR="002169E7" w:rsidRPr="002169E7" w:rsidRDefault="002169E7" w:rsidP="004979A8">
            <w:pPr>
              <w:jc w:val="center"/>
              <w:rPr>
                <w:szCs w:val="22"/>
              </w:rPr>
            </w:pPr>
            <w:r w:rsidRPr="002169E7">
              <w:rPr>
                <w:szCs w:val="22"/>
              </w:rPr>
              <w:t>490</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20C804D4" w14:textId="77777777" w:rsidR="002169E7" w:rsidRPr="002169E7" w:rsidRDefault="002169E7" w:rsidP="004979A8">
            <w:pPr>
              <w:rPr>
                <w:szCs w:val="22"/>
              </w:rPr>
            </w:pPr>
            <w:r w:rsidRPr="002169E7">
              <w:rPr>
                <w:szCs w:val="22"/>
              </w:rPr>
              <w:t>Expenditures for all other supplies and materials not included elsewhere in the 400 series of accounts.  Describe and itemize.</w:t>
            </w:r>
          </w:p>
        </w:tc>
      </w:tr>
    </w:tbl>
    <w:p w14:paraId="78A0693C" w14:textId="77777777" w:rsidR="00366CC7" w:rsidRDefault="00366CC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9"/>
        <w:gridCol w:w="1136"/>
        <w:gridCol w:w="5435"/>
      </w:tblGrid>
      <w:tr w:rsidR="002169E7" w:rsidRPr="002169E7" w14:paraId="5DE3630D" w14:textId="77777777" w:rsidTr="004979A8">
        <w:trPr>
          <w:cantSplit/>
          <w:trHeight w:val="126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3CF21C8E" w14:textId="77777777" w:rsidR="002169E7" w:rsidRPr="00366CC7" w:rsidRDefault="002169E7" w:rsidP="004979A8">
            <w:pPr>
              <w:rPr>
                <w:b/>
                <w:szCs w:val="22"/>
              </w:rPr>
            </w:pPr>
            <w:r w:rsidRPr="00366CC7">
              <w:rPr>
                <w:b/>
                <w:szCs w:val="22"/>
              </w:rPr>
              <w:t>Capital Outlay</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2F3E53DF" w14:textId="77777777" w:rsidR="002169E7" w:rsidRPr="00366CC7" w:rsidRDefault="002169E7" w:rsidP="004979A8">
            <w:pPr>
              <w:jc w:val="center"/>
              <w:rPr>
                <w:b/>
                <w:szCs w:val="22"/>
              </w:rPr>
            </w:pPr>
            <w:r w:rsidRPr="00366CC7">
              <w:rPr>
                <w:b/>
                <w:szCs w:val="22"/>
              </w:rPr>
              <w:t>500</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05245527" w14:textId="77777777" w:rsidR="002169E7" w:rsidRPr="002169E7" w:rsidRDefault="002169E7" w:rsidP="004979A8">
            <w:pPr>
              <w:rPr>
                <w:iCs/>
                <w:szCs w:val="22"/>
              </w:rPr>
            </w:pPr>
            <w:r w:rsidRPr="002169E7">
              <w:rPr>
                <w:iCs/>
                <w:szCs w:val="22"/>
              </w:rPr>
              <w:t>Expenditures for the acquisition of fixed assets or additions to fixed assets.  These are expenditures for land or existing buildings, improvements of grounds, construction of buildings, additions to buildings, remodeling of buildings, initial equipment, additional e</w:t>
            </w:r>
            <w:r w:rsidR="00366CC7">
              <w:rPr>
                <w:iCs/>
                <w:szCs w:val="22"/>
              </w:rPr>
              <w:t>quipment,</w:t>
            </w:r>
            <w:r w:rsidRPr="002169E7">
              <w:rPr>
                <w:iCs/>
                <w:szCs w:val="22"/>
              </w:rPr>
              <w:t xml:space="preserve"> and replacement of equipment.</w:t>
            </w:r>
          </w:p>
        </w:tc>
      </w:tr>
      <w:tr w:rsidR="002169E7" w:rsidRPr="002169E7" w14:paraId="566D950B" w14:textId="77777777" w:rsidTr="004979A8">
        <w:trPr>
          <w:cantSplit/>
          <w:trHeight w:val="63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775BD82A" w14:textId="77777777" w:rsidR="002169E7" w:rsidRPr="002169E7" w:rsidRDefault="002169E7" w:rsidP="004979A8">
            <w:pPr>
              <w:rPr>
                <w:szCs w:val="22"/>
              </w:rPr>
            </w:pPr>
            <w:r w:rsidRPr="002169E7">
              <w:rPr>
                <w:szCs w:val="22"/>
              </w:rPr>
              <w:t>Works of Art and Historical Treasures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1980B96C" w14:textId="77777777" w:rsidR="002169E7" w:rsidRPr="002169E7" w:rsidRDefault="002169E7" w:rsidP="004979A8">
            <w:pPr>
              <w:jc w:val="center"/>
              <w:rPr>
                <w:szCs w:val="22"/>
              </w:rPr>
            </w:pPr>
            <w:r w:rsidRPr="002169E7">
              <w:rPr>
                <w:szCs w:val="22"/>
              </w:rPr>
              <w:t>510</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7A5628F1" w14:textId="77777777" w:rsidR="002169E7" w:rsidRPr="002169E7" w:rsidRDefault="002169E7" w:rsidP="004979A8">
            <w:pPr>
              <w:rPr>
                <w:szCs w:val="22"/>
              </w:rPr>
            </w:pPr>
            <w:r w:rsidRPr="002169E7">
              <w:rPr>
                <w:szCs w:val="22"/>
              </w:rPr>
              <w:t>Individual items or collections of items that are of artistic or cultural importance.  These are non-depreciable assets.</w:t>
            </w:r>
          </w:p>
        </w:tc>
      </w:tr>
      <w:tr w:rsidR="002169E7" w:rsidRPr="002169E7" w14:paraId="380DACFB" w14:textId="77777777" w:rsidTr="004979A8">
        <w:trPr>
          <w:cantSplit/>
          <w:trHeight w:val="94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44FBABA0" w14:textId="77777777" w:rsidR="002169E7" w:rsidRPr="002169E7" w:rsidRDefault="002169E7" w:rsidP="004979A8">
            <w:pPr>
              <w:rPr>
                <w:szCs w:val="22"/>
              </w:rPr>
            </w:pPr>
            <w:r w:rsidRPr="002169E7">
              <w:rPr>
                <w:szCs w:val="22"/>
              </w:rPr>
              <w:t>Land</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05F3F0CC" w14:textId="77777777" w:rsidR="002169E7" w:rsidRPr="002169E7" w:rsidRDefault="002169E7" w:rsidP="004979A8">
            <w:pPr>
              <w:jc w:val="center"/>
              <w:rPr>
                <w:szCs w:val="22"/>
              </w:rPr>
            </w:pPr>
            <w:r w:rsidRPr="002169E7">
              <w:rPr>
                <w:szCs w:val="22"/>
              </w:rPr>
              <w:t>520</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7A696326" w14:textId="77777777" w:rsidR="002169E7" w:rsidRPr="002169E7" w:rsidRDefault="002169E7" w:rsidP="004979A8">
            <w:pPr>
              <w:rPr>
                <w:szCs w:val="22"/>
              </w:rPr>
            </w:pPr>
            <w:r w:rsidRPr="002169E7">
              <w:rPr>
                <w:szCs w:val="22"/>
              </w:rPr>
              <w:t>This account reflects the acquisition value of land owned by a district.  If land is purchased, this account shall include the purchase price and costs such as legal fees, filling and excavation costs, and other associated improvement costs.</w:t>
            </w:r>
          </w:p>
        </w:tc>
      </w:tr>
      <w:tr w:rsidR="002169E7" w:rsidRPr="002169E7" w14:paraId="130D6DA2" w14:textId="77777777" w:rsidTr="004979A8">
        <w:trPr>
          <w:cantSplit/>
          <w:trHeight w:val="94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7FB1DC8A" w14:textId="77777777" w:rsidR="002169E7" w:rsidRPr="002169E7" w:rsidRDefault="002169E7" w:rsidP="004979A8">
            <w:pPr>
              <w:rPr>
                <w:szCs w:val="22"/>
              </w:rPr>
            </w:pPr>
            <w:r w:rsidRPr="002169E7">
              <w:rPr>
                <w:szCs w:val="22"/>
              </w:rPr>
              <w:t>Non-Depreciable Land</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6566A5A6" w14:textId="77777777" w:rsidR="002169E7" w:rsidRPr="002169E7" w:rsidRDefault="002169E7" w:rsidP="004979A8">
            <w:pPr>
              <w:jc w:val="center"/>
              <w:rPr>
                <w:szCs w:val="22"/>
              </w:rPr>
            </w:pPr>
            <w:r w:rsidRPr="002169E7">
              <w:rPr>
                <w:szCs w:val="22"/>
              </w:rPr>
              <w:t>521</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2DEDB389" w14:textId="77777777" w:rsidR="002169E7" w:rsidRPr="002169E7" w:rsidRDefault="002169E7" w:rsidP="004979A8">
            <w:pPr>
              <w:rPr>
                <w:szCs w:val="22"/>
              </w:rPr>
            </w:pPr>
            <w:r w:rsidRPr="002169E7">
              <w:rPr>
                <w:szCs w:val="22"/>
              </w:rPr>
              <w:t>This account reflects the acquisition value of land owned by the district, other than land acquired or used for bus parking or maintenance and claimable under the Pupil Transportation Reimbursement program.</w:t>
            </w:r>
          </w:p>
        </w:tc>
      </w:tr>
      <w:tr w:rsidR="002169E7" w:rsidRPr="002169E7" w14:paraId="50F5D7C7" w14:textId="77777777" w:rsidTr="004979A8">
        <w:trPr>
          <w:cantSplit/>
          <w:trHeight w:val="63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053391AF" w14:textId="77777777" w:rsidR="002169E7" w:rsidRPr="002169E7" w:rsidRDefault="002169E7" w:rsidP="004979A8">
            <w:pPr>
              <w:rPr>
                <w:szCs w:val="22"/>
              </w:rPr>
            </w:pPr>
            <w:r w:rsidRPr="002169E7">
              <w:rPr>
                <w:szCs w:val="22"/>
              </w:rPr>
              <w:lastRenderedPageBreak/>
              <w:t>Depreciable Land</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26689209" w14:textId="77777777" w:rsidR="002169E7" w:rsidRPr="002169E7" w:rsidRDefault="002169E7" w:rsidP="004979A8">
            <w:pPr>
              <w:jc w:val="center"/>
              <w:rPr>
                <w:szCs w:val="22"/>
              </w:rPr>
            </w:pPr>
            <w:r w:rsidRPr="002169E7">
              <w:rPr>
                <w:szCs w:val="22"/>
              </w:rPr>
              <w:t>522</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14B7243C" w14:textId="77777777" w:rsidR="002169E7" w:rsidRPr="002169E7" w:rsidRDefault="002169E7" w:rsidP="004979A8">
            <w:pPr>
              <w:rPr>
                <w:szCs w:val="22"/>
              </w:rPr>
            </w:pPr>
            <w:r w:rsidRPr="002169E7">
              <w:rPr>
                <w:szCs w:val="22"/>
              </w:rPr>
              <w:t>This account reflects the acquisition value of land owned by the district and acquired or used for bus parking or maintenance and claimable under the Pupil Transportation Reimbursement program.</w:t>
            </w:r>
          </w:p>
        </w:tc>
      </w:tr>
      <w:tr w:rsidR="002169E7" w:rsidRPr="002169E7" w14:paraId="5C4969FD" w14:textId="77777777" w:rsidTr="004979A8">
        <w:trPr>
          <w:cantSplit/>
          <w:trHeight w:val="63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0263E02A" w14:textId="77777777" w:rsidR="002169E7" w:rsidRPr="002169E7" w:rsidRDefault="002169E7" w:rsidP="004979A8">
            <w:pPr>
              <w:rPr>
                <w:szCs w:val="22"/>
              </w:rPr>
            </w:pPr>
            <w:r w:rsidRPr="002169E7">
              <w:rPr>
                <w:szCs w:val="22"/>
              </w:rPr>
              <w:t>Accumulated Depreciation on Land</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4C9B49D4" w14:textId="77777777" w:rsidR="002169E7" w:rsidRPr="002169E7" w:rsidRDefault="002169E7" w:rsidP="004979A8">
            <w:pPr>
              <w:jc w:val="center"/>
              <w:rPr>
                <w:szCs w:val="22"/>
              </w:rPr>
            </w:pPr>
            <w:r w:rsidRPr="002169E7">
              <w:rPr>
                <w:szCs w:val="22"/>
              </w:rPr>
              <w:t>523</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7C6C280D" w14:textId="77777777" w:rsidR="002169E7" w:rsidRPr="002169E7" w:rsidRDefault="002169E7" w:rsidP="004979A8">
            <w:pPr>
              <w:rPr>
                <w:szCs w:val="22"/>
              </w:rPr>
            </w:pPr>
            <w:r w:rsidRPr="002169E7">
              <w:rPr>
                <w:szCs w:val="22"/>
              </w:rPr>
              <w:t>Accumulated amounts for the depreciation of land claimed under the Pupil Transportation Reimbursement program.</w:t>
            </w:r>
          </w:p>
        </w:tc>
      </w:tr>
      <w:tr w:rsidR="002169E7" w:rsidRPr="002169E7" w14:paraId="3E3533FF" w14:textId="77777777" w:rsidTr="004979A8">
        <w:trPr>
          <w:cantSplit/>
          <w:trHeight w:val="189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07740513" w14:textId="77777777" w:rsidR="002169E7" w:rsidRPr="002169E7" w:rsidRDefault="002169E7" w:rsidP="004979A8">
            <w:pPr>
              <w:rPr>
                <w:szCs w:val="22"/>
              </w:rPr>
            </w:pPr>
            <w:r w:rsidRPr="002169E7">
              <w:rPr>
                <w:szCs w:val="22"/>
              </w:rPr>
              <w:t>Buildings and Building Improvements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08F36E8A" w14:textId="77777777" w:rsidR="002169E7" w:rsidRPr="002169E7" w:rsidRDefault="002169E7" w:rsidP="004979A8">
            <w:pPr>
              <w:jc w:val="center"/>
              <w:rPr>
                <w:szCs w:val="22"/>
              </w:rPr>
            </w:pPr>
            <w:r w:rsidRPr="002169E7">
              <w:rPr>
                <w:szCs w:val="22"/>
              </w:rPr>
              <w:t>530</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7DE4664B" w14:textId="77777777" w:rsidR="002169E7" w:rsidRPr="002169E7" w:rsidRDefault="002169E7" w:rsidP="004979A8">
            <w:pPr>
              <w:rPr>
                <w:szCs w:val="22"/>
              </w:rPr>
            </w:pPr>
            <w:r w:rsidRPr="002169E7">
              <w:rPr>
                <w:szCs w:val="22"/>
              </w:rPr>
              <w:t>Expenditures for acquiring buildings and additions, either existing or to be constructed.  Included are expenditures for installment or lease payments (except interest) that have a terminal date and result in the acquisition of buildings, except payments to public building authorities or similar agencies.  Expenditures for major, permanent, structural alterations and the initial or additional installation of heating and ventilating systems, electrical systems, plumbing systems, fire protection systems, and other service systems in existing buildings are also included.</w:t>
            </w:r>
          </w:p>
        </w:tc>
      </w:tr>
      <w:tr w:rsidR="002169E7" w:rsidRPr="002169E7" w14:paraId="37037A7F" w14:textId="77777777" w:rsidTr="004979A8">
        <w:trPr>
          <w:cantSplit/>
          <w:trHeight w:val="63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1A189515" w14:textId="77777777" w:rsidR="002169E7" w:rsidRPr="002169E7" w:rsidRDefault="002169E7" w:rsidP="004979A8">
            <w:pPr>
              <w:rPr>
                <w:szCs w:val="22"/>
              </w:rPr>
            </w:pPr>
            <w:r w:rsidRPr="002169E7">
              <w:rPr>
                <w:szCs w:val="22"/>
              </w:rPr>
              <w:t>Permanent Buildings &amp; Building Improvements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3C1BF922" w14:textId="77777777" w:rsidR="002169E7" w:rsidRPr="002169E7" w:rsidRDefault="002169E7" w:rsidP="004979A8">
            <w:pPr>
              <w:jc w:val="center"/>
              <w:rPr>
                <w:szCs w:val="22"/>
              </w:rPr>
            </w:pPr>
            <w:r w:rsidRPr="002169E7">
              <w:rPr>
                <w:szCs w:val="22"/>
              </w:rPr>
              <w:t>531</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1831512A" w14:textId="77777777" w:rsidR="002169E7" w:rsidRPr="002169E7" w:rsidRDefault="002169E7" w:rsidP="004979A8">
            <w:pPr>
              <w:rPr>
                <w:szCs w:val="22"/>
              </w:rPr>
            </w:pPr>
            <w:r w:rsidRPr="002169E7">
              <w:rPr>
                <w:szCs w:val="22"/>
              </w:rPr>
              <w:t>Buildings and additions that are properly classified as real estate.</w:t>
            </w:r>
          </w:p>
        </w:tc>
      </w:tr>
      <w:tr w:rsidR="002169E7" w:rsidRPr="002169E7" w14:paraId="79BDA2F2" w14:textId="77777777" w:rsidTr="004979A8">
        <w:trPr>
          <w:cantSplit/>
          <w:trHeight w:val="63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1B7F237E" w14:textId="77777777" w:rsidR="002169E7" w:rsidRPr="002169E7" w:rsidRDefault="002169E7" w:rsidP="004979A8">
            <w:pPr>
              <w:rPr>
                <w:szCs w:val="22"/>
              </w:rPr>
            </w:pPr>
            <w:r w:rsidRPr="002169E7">
              <w:rPr>
                <w:szCs w:val="22"/>
              </w:rPr>
              <w:t>Temporary Buildings &amp; Building Improvements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77816BF1" w14:textId="77777777" w:rsidR="002169E7" w:rsidRPr="002169E7" w:rsidRDefault="002169E7" w:rsidP="004979A8">
            <w:pPr>
              <w:jc w:val="center"/>
              <w:rPr>
                <w:szCs w:val="22"/>
              </w:rPr>
            </w:pPr>
            <w:r w:rsidRPr="002169E7">
              <w:rPr>
                <w:szCs w:val="22"/>
              </w:rPr>
              <w:t>532</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3B16EE38" w14:textId="77777777" w:rsidR="002169E7" w:rsidRPr="002169E7" w:rsidRDefault="002169E7" w:rsidP="004979A8">
            <w:pPr>
              <w:rPr>
                <w:szCs w:val="22"/>
              </w:rPr>
            </w:pPr>
            <w:r w:rsidRPr="002169E7">
              <w:rPr>
                <w:szCs w:val="22"/>
              </w:rPr>
              <w:t>Buildings and additions that are properly classified as personal property and are primarily characterized by the absence of a permanent foundation.</w:t>
            </w:r>
          </w:p>
        </w:tc>
      </w:tr>
      <w:tr w:rsidR="002169E7" w:rsidRPr="002169E7" w14:paraId="6894B312" w14:textId="77777777" w:rsidTr="004979A8">
        <w:trPr>
          <w:cantSplit/>
          <w:trHeight w:val="94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7B211E7D" w14:textId="77777777" w:rsidR="002169E7" w:rsidRPr="002169E7" w:rsidRDefault="002169E7" w:rsidP="004979A8">
            <w:pPr>
              <w:rPr>
                <w:szCs w:val="22"/>
              </w:rPr>
            </w:pPr>
            <w:r w:rsidRPr="002169E7">
              <w:rPr>
                <w:szCs w:val="22"/>
              </w:rPr>
              <w:t xml:space="preserve">Accumulated Depreciation on </w:t>
            </w:r>
            <w:smartTag w:uri="urn:schemas-microsoft-com:office:smarttags" w:element="place">
              <w:smartTag w:uri="urn:schemas-microsoft-com:office:smarttags" w:element="PlaceName">
                <w:r w:rsidRPr="002169E7">
                  <w:rPr>
                    <w:szCs w:val="22"/>
                  </w:rPr>
                  <w:t>Permanent</w:t>
                </w:r>
              </w:smartTag>
              <w:r w:rsidRPr="002169E7">
                <w:rPr>
                  <w:szCs w:val="22"/>
                </w:rPr>
                <w:t xml:space="preserve"> </w:t>
              </w:r>
              <w:smartTag w:uri="urn:schemas-microsoft-com:office:smarttags" w:element="PlaceType">
                <w:r w:rsidRPr="002169E7">
                  <w:rPr>
                    <w:szCs w:val="22"/>
                  </w:rPr>
                  <w:t>Buildings</w:t>
                </w:r>
              </w:smartTag>
            </w:smartTag>
            <w:r w:rsidRPr="002169E7">
              <w:rPr>
                <w:szCs w:val="22"/>
              </w:rPr>
              <w:t xml:space="preserve"> and Building Improvements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409B95ED" w14:textId="77777777" w:rsidR="002169E7" w:rsidRPr="002169E7" w:rsidRDefault="002169E7" w:rsidP="004979A8">
            <w:pPr>
              <w:jc w:val="center"/>
              <w:rPr>
                <w:szCs w:val="22"/>
              </w:rPr>
            </w:pPr>
            <w:r w:rsidRPr="002169E7">
              <w:rPr>
                <w:szCs w:val="22"/>
              </w:rPr>
              <w:t>533</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2BD369F5" w14:textId="77777777" w:rsidR="002169E7" w:rsidRPr="002169E7" w:rsidRDefault="002169E7" w:rsidP="004979A8">
            <w:pPr>
              <w:rPr>
                <w:szCs w:val="22"/>
              </w:rPr>
            </w:pPr>
            <w:r w:rsidRPr="002169E7">
              <w:rPr>
                <w:szCs w:val="22"/>
              </w:rPr>
              <w:t>Accumulated amounts for the depreciation of permanent buildings and building improvements.</w:t>
            </w:r>
          </w:p>
        </w:tc>
      </w:tr>
      <w:tr w:rsidR="002169E7" w:rsidRPr="002169E7" w14:paraId="48A78B63" w14:textId="77777777" w:rsidTr="004979A8">
        <w:trPr>
          <w:cantSplit/>
          <w:trHeight w:val="94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2BA695ED" w14:textId="77777777" w:rsidR="002169E7" w:rsidRPr="002169E7" w:rsidRDefault="002169E7" w:rsidP="004979A8">
            <w:pPr>
              <w:rPr>
                <w:szCs w:val="22"/>
              </w:rPr>
            </w:pPr>
            <w:r w:rsidRPr="002169E7">
              <w:rPr>
                <w:szCs w:val="22"/>
              </w:rPr>
              <w:t xml:space="preserve">Accumulated Depreciation on </w:t>
            </w:r>
            <w:smartTag w:uri="urn:schemas-microsoft-com:office:smarttags" w:element="place">
              <w:smartTag w:uri="urn:schemas-microsoft-com:office:smarttags" w:element="PlaceName">
                <w:r w:rsidRPr="002169E7">
                  <w:rPr>
                    <w:szCs w:val="22"/>
                  </w:rPr>
                  <w:t>Temporary</w:t>
                </w:r>
              </w:smartTag>
              <w:r w:rsidRPr="002169E7">
                <w:rPr>
                  <w:szCs w:val="22"/>
                </w:rPr>
                <w:t xml:space="preserve"> </w:t>
              </w:r>
              <w:smartTag w:uri="urn:schemas-microsoft-com:office:smarttags" w:element="PlaceType">
                <w:r w:rsidRPr="002169E7">
                  <w:rPr>
                    <w:szCs w:val="22"/>
                  </w:rPr>
                  <w:t>Buildings</w:t>
                </w:r>
              </w:smartTag>
            </w:smartTag>
            <w:r w:rsidRPr="002169E7">
              <w:rPr>
                <w:szCs w:val="22"/>
              </w:rPr>
              <w:t xml:space="preserve"> and Building Improvements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30D27D84" w14:textId="77777777" w:rsidR="002169E7" w:rsidRPr="002169E7" w:rsidRDefault="002169E7" w:rsidP="004979A8">
            <w:pPr>
              <w:jc w:val="center"/>
              <w:rPr>
                <w:szCs w:val="22"/>
              </w:rPr>
            </w:pPr>
            <w:r w:rsidRPr="002169E7">
              <w:rPr>
                <w:szCs w:val="22"/>
              </w:rPr>
              <w:t>534</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1625F152" w14:textId="77777777" w:rsidR="002169E7" w:rsidRPr="002169E7" w:rsidRDefault="002169E7" w:rsidP="004979A8">
            <w:pPr>
              <w:rPr>
                <w:szCs w:val="22"/>
              </w:rPr>
            </w:pPr>
            <w:r w:rsidRPr="002169E7">
              <w:rPr>
                <w:szCs w:val="22"/>
              </w:rPr>
              <w:t>Accumulated amounts for the depreciation of temporary buildings and building improvements.</w:t>
            </w:r>
          </w:p>
        </w:tc>
      </w:tr>
      <w:tr w:rsidR="002169E7" w:rsidRPr="002169E7" w14:paraId="07AA2AC1" w14:textId="77777777" w:rsidTr="004979A8">
        <w:trPr>
          <w:cantSplit/>
          <w:trHeight w:val="223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5E9B426F" w14:textId="77777777" w:rsidR="002169E7" w:rsidRPr="002169E7" w:rsidRDefault="002169E7" w:rsidP="004979A8">
            <w:pPr>
              <w:rPr>
                <w:szCs w:val="22"/>
              </w:rPr>
            </w:pPr>
            <w:r w:rsidRPr="002169E7">
              <w:rPr>
                <w:szCs w:val="22"/>
              </w:rPr>
              <w:t>Site Improvements &amp; Infrastructure</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055084A1" w14:textId="77777777" w:rsidR="002169E7" w:rsidRPr="002169E7" w:rsidRDefault="002169E7" w:rsidP="004979A8">
            <w:pPr>
              <w:jc w:val="center"/>
              <w:rPr>
                <w:szCs w:val="22"/>
              </w:rPr>
            </w:pPr>
            <w:r w:rsidRPr="002169E7">
              <w:rPr>
                <w:szCs w:val="22"/>
              </w:rPr>
              <w:t>540</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7CFCC1F7" w14:textId="77777777" w:rsidR="002169E7" w:rsidRPr="002169E7" w:rsidRDefault="002169E7" w:rsidP="004979A8">
            <w:pPr>
              <w:rPr>
                <w:szCs w:val="22"/>
              </w:rPr>
            </w:pPr>
            <w:r w:rsidRPr="002169E7">
              <w:rPr>
                <w:szCs w:val="22"/>
              </w:rPr>
              <w:t>Expenditures for the initial and additional improvement of sites and adjacent ways after acquisition by the district, consisting of work such as grading, landscaping, seeding, and planting of shrubs and trees; constructing new sidewalks, roadways, retaining walls, sewers and storm drains; installing hydrants; initial surfacing and soil treatment of athletic fields and tennis courts; furnishing and initial installment of fixed playground apparatus, flagpoles, gateways, fences, and underground storage tanks that are not parts of building service systems; and demolition work.  Special assessments against the district for capital improvements such as streets, curbs, and drains are also recorded here.</w:t>
            </w:r>
          </w:p>
        </w:tc>
      </w:tr>
      <w:tr w:rsidR="002169E7" w:rsidRPr="002169E7" w14:paraId="3DC03090" w14:textId="77777777" w:rsidTr="004979A8">
        <w:trPr>
          <w:cantSplit/>
          <w:trHeight w:val="63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2636D1B5" w14:textId="77777777" w:rsidR="002169E7" w:rsidRPr="002169E7" w:rsidRDefault="002169E7" w:rsidP="004979A8">
            <w:pPr>
              <w:rPr>
                <w:szCs w:val="22"/>
              </w:rPr>
            </w:pPr>
            <w:r w:rsidRPr="002169E7">
              <w:rPr>
                <w:szCs w:val="22"/>
              </w:rPr>
              <w:t>Accumulated Depreciation on Site Improvements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2017CAF2" w14:textId="77777777" w:rsidR="002169E7" w:rsidRPr="002169E7" w:rsidRDefault="002169E7" w:rsidP="004979A8">
            <w:pPr>
              <w:jc w:val="center"/>
              <w:rPr>
                <w:szCs w:val="22"/>
              </w:rPr>
            </w:pPr>
            <w:r w:rsidRPr="002169E7">
              <w:rPr>
                <w:szCs w:val="22"/>
              </w:rPr>
              <w:t>541</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4BD1769D" w14:textId="77777777" w:rsidR="002169E7" w:rsidRPr="002169E7" w:rsidRDefault="002169E7" w:rsidP="004979A8">
            <w:pPr>
              <w:rPr>
                <w:szCs w:val="22"/>
              </w:rPr>
            </w:pPr>
            <w:r w:rsidRPr="002169E7">
              <w:rPr>
                <w:szCs w:val="22"/>
              </w:rPr>
              <w:t>Accumulated amounts for the depreciation of site improvements and infrastructure.</w:t>
            </w:r>
          </w:p>
        </w:tc>
      </w:tr>
      <w:tr w:rsidR="002169E7" w:rsidRPr="002169E7" w14:paraId="3D931418" w14:textId="77777777" w:rsidTr="004979A8">
        <w:trPr>
          <w:cantSplit/>
          <w:trHeight w:val="63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1113E1C0" w14:textId="77777777" w:rsidR="002169E7" w:rsidRPr="002169E7" w:rsidRDefault="002169E7" w:rsidP="004979A8">
            <w:pPr>
              <w:rPr>
                <w:szCs w:val="22"/>
              </w:rPr>
            </w:pPr>
            <w:r w:rsidRPr="002169E7">
              <w:rPr>
                <w:szCs w:val="22"/>
              </w:rPr>
              <w:lastRenderedPageBreak/>
              <w:t>Capitalized Equipment</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42C849A2" w14:textId="77777777" w:rsidR="002169E7" w:rsidRPr="002169E7" w:rsidRDefault="002169E7" w:rsidP="004979A8">
            <w:pPr>
              <w:jc w:val="center"/>
              <w:rPr>
                <w:szCs w:val="22"/>
              </w:rPr>
            </w:pPr>
            <w:r w:rsidRPr="002169E7">
              <w:rPr>
                <w:szCs w:val="22"/>
              </w:rPr>
              <w:t>550</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18BD9F40" w14:textId="77777777" w:rsidR="002169E7" w:rsidRPr="002169E7" w:rsidRDefault="002169E7" w:rsidP="004979A8">
            <w:pPr>
              <w:rPr>
                <w:szCs w:val="22"/>
              </w:rPr>
            </w:pPr>
            <w:r w:rsidRPr="002169E7">
              <w:rPr>
                <w:szCs w:val="22"/>
              </w:rPr>
              <w:t>Any instrument, machine, apparatus, or set of articles that equals or exceeds the district</w:t>
            </w:r>
            <w:r w:rsidR="00796493">
              <w:rPr>
                <w:szCs w:val="22"/>
              </w:rPr>
              <w:t>'</w:t>
            </w:r>
            <w:r w:rsidRPr="002169E7">
              <w:rPr>
                <w:szCs w:val="22"/>
              </w:rPr>
              <w:t>s capitalization threshold.</w:t>
            </w:r>
          </w:p>
        </w:tc>
      </w:tr>
      <w:tr w:rsidR="002169E7" w:rsidRPr="002169E7" w14:paraId="478FDBEA" w14:textId="77777777" w:rsidTr="004979A8">
        <w:trPr>
          <w:cantSplit/>
          <w:trHeight w:val="99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4E76BF40" w14:textId="77777777" w:rsidR="002169E7" w:rsidRPr="002169E7" w:rsidRDefault="002169E7" w:rsidP="004979A8">
            <w:pPr>
              <w:rPr>
                <w:szCs w:val="22"/>
              </w:rPr>
            </w:pPr>
            <w:r w:rsidRPr="002169E7">
              <w:rPr>
                <w:szCs w:val="22"/>
              </w:rPr>
              <w:t>Capitalized Equipment (3-Year Schedule)</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3C93CE9F" w14:textId="77777777" w:rsidR="002169E7" w:rsidRPr="002169E7" w:rsidRDefault="002169E7" w:rsidP="004979A8">
            <w:pPr>
              <w:jc w:val="center"/>
              <w:rPr>
                <w:szCs w:val="22"/>
              </w:rPr>
            </w:pPr>
            <w:r w:rsidRPr="002169E7">
              <w:rPr>
                <w:szCs w:val="22"/>
              </w:rPr>
              <w:t>551</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0D6A7179" w14:textId="77777777" w:rsidR="002169E7" w:rsidRPr="002169E7" w:rsidRDefault="002169E7" w:rsidP="004979A8">
            <w:pPr>
              <w:rPr>
                <w:szCs w:val="22"/>
              </w:rPr>
            </w:pPr>
            <w:r w:rsidRPr="002169E7">
              <w:rPr>
                <w:szCs w:val="22"/>
              </w:rPr>
              <w:t>Repairs or modifications to a pupil transportation vehicle, pupil monitoring equipment installed on school buses including video cameras, and computer equipment used exclusively in the food service program.</w:t>
            </w:r>
          </w:p>
        </w:tc>
      </w:tr>
      <w:tr w:rsidR="002169E7" w:rsidRPr="002169E7" w14:paraId="1DA362F6" w14:textId="77777777" w:rsidTr="004979A8">
        <w:trPr>
          <w:cantSplit/>
          <w:trHeight w:val="94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74F4793F" w14:textId="77777777" w:rsidR="002169E7" w:rsidRPr="002169E7" w:rsidRDefault="002169E7" w:rsidP="004979A8">
            <w:pPr>
              <w:rPr>
                <w:szCs w:val="22"/>
              </w:rPr>
            </w:pPr>
            <w:r w:rsidRPr="002169E7">
              <w:rPr>
                <w:szCs w:val="22"/>
              </w:rPr>
              <w:t>Capitalized Equipment (5-Year Schedule)</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61DC4C89" w14:textId="77777777" w:rsidR="002169E7" w:rsidRPr="002169E7" w:rsidRDefault="002169E7" w:rsidP="004979A8">
            <w:pPr>
              <w:jc w:val="center"/>
              <w:rPr>
                <w:szCs w:val="22"/>
              </w:rPr>
            </w:pPr>
            <w:r w:rsidRPr="002169E7">
              <w:rPr>
                <w:szCs w:val="22"/>
              </w:rPr>
              <w:t>552</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5B711E47" w14:textId="77777777" w:rsidR="002169E7" w:rsidRPr="002169E7" w:rsidRDefault="002169E7" w:rsidP="004979A8">
            <w:pPr>
              <w:rPr>
                <w:szCs w:val="22"/>
              </w:rPr>
            </w:pPr>
            <w:r w:rsidRPr="002169E7">
              <w:rPr>
                <w:szCs w:val="22"/>
              </w:rPr>
              <w:t xml:space="preserve"> Pupil transportation vehicles used to transport students, driver education cars, vehicles or transportation equipment used exclusively in the food service program, and equipment necessary for the operation of a special educational facility.</w:t>
            </w:r>
          </w:p>
        </w:tc>
      </w:tr>
      <w:tr w:rsidR="002169E7" w:rsidRPr="002169E7" w14:paraId="496741A2" w14:textId="77777777" w:rsidTr="004979A8">
        <w:trPr>
          <w:cantSplit/>
          <w:trHeight w:val="156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201830B1" w14:textId="77777777" w:rsidR="002169E7" w:rsidRPr="002169E7" w:rsidRDefault="002169E7" w:rsidP="004979A8">
            <w:pPr>
              <w:rPr>
                <w:szCs w:val="22"/>
              </w:rPr>
            </w:pPr>
            <w:r w:rsidRPr="002169E7">
              <w:rPr>
                <w:szCs w:val="22"/>
              </w:rPr>
              <w:t>Capitalized Equipment (10-Year Schedule)</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5B10A80D" w14:textId="77777777" w:rsidR="002169E7" w:rsidRPr="002169E7" w:rsidRDefault="002169E7" w:rsidP="004979A8">
            <w:pPr>
              <w:jc w:val="center"/>
              <w:rPr>
                <w:szCs w:val="22"/>
              </w:rPr>
            </w:pPr>
            <w:r w:rsidRPr="002169E7">
              <w:rPr>
                <w:szCs w:val="22"/>
              </w:rPr>
              <w:t>553</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290BEBF1" w14:textId="77777777" w:rsidR="002169E7" w:rsidRPr="002169E7" w:rsidRDefault="002169E7" w:rsidP="004979A8">
            <w:pPr>
              <w:rPr>
                <w:szCs w:val="22"/>
              </w:rPr>
            </w:pPr>
            <w:r w:rsidRPr="002169E7">
              <w:rPr>
                <w:szCs w:val="22"/>
              </w:rPr>
              <w:t>All capitalized equipment not included in the 3-year or 5-year schedule, including but not limited to other equipment used in the food service program, other equipment used in the driver education program, two-way transportation vehicle communication systems, pupil transportation equipment not installed in the vehicle, service vehicles (such as a tow truck) used to service pupil transportation vehicles, and other capitalized equipment.</w:t>
            </w:r>
          </w:p>
        </w:tc>
      </w:tr>
      <w:tr w:rsidR="002169E7" w:rsidRPr="002169E7" w14:paraId="53EB0920" w14:textId="77777777" w:rsidTr="004979A8">
        <w:trPr>
          <w:cantSplit/>
          <w:trHeight w:val="97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194DCFD3" w14:textId="77777777" w:rsidR="002169E7" w:rsidRPr="002169E7" w:rsidRDefault="002169E7" w:rsidP="004979A8">
            <w:pPr>
              <w:rPr>
                <w:szCs w:val="22"/>
              </w:rPr>
            </w:pPr>
            <w:r w:rsidRPr="002169E7">
              <w:rPr>
                <w:szCs w:val="22"/>
              </w:rPr>
              <w:t>Accumulated Depreciation on Capitalized Equipment (3-Year Schedule)</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592AA1AD" w14:textId="77777777" w:rsidR="002169E7" w:rsidRPr="002169E7" w:rsidRDefault="002169E7" w:rsidP="004979A8">
            <w:pPr>
              <w:jc w:val="center"/>
              <w:rPr>
                <w:szCs w:val="22"/>
              </w:rPr>
            </w:pPr>
            <w:r w:rsidRPr="002169E7">
              <w:rPr>
                <w:szCs w:val="22"/>
              </w:rPr>
              <w:t>554</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53894363" w14:textId="77777777" w:rsidR="002169E7" w:rsidRPr="002169E7" w:rsidRDefault="002169E7" w:rsidP="004979A8">
            <w:pPr>
              <w:rPr>
                <w:szCs w:val="22"/>
              </w:rPr>
            </w:pPr>
            <w:r w:rsidRPr="002169E7">
              <w:rPr>
                <w:szCs w:val="22"/>
              </w:rPr>
              <w:t>Accumulated amounts for the depreciation of capitalized equipment with a 3-year schedule.</w:t>
            </w:r>
          </w:p>
        </w:tc>
      </w:tr>
      <w:tr w:rsidR="002169E7" w:rsidRPr="002169E7" w14:paraId="112BD352" w14:textId="77777777" w:rsidTr="004979A8">
        <w:trPr>
          <w:cantSplit/>
          <w:trHeight w:val="99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7AC9FA7F" w14:textId="77777777" w:rsidR="002169E7" w:rsidRPr="002169E7" w:rsidRDefault="002169E7" w:rsidP="004979A8">
            <w:pPr>
              <w:rPr>
                <w:szCs w:val="22"/>
              </w:rPr>
            </w:pPr>
            <w:r w:rsidRPr="002169E7">
              <w:rPr>
                <w:szCs w:val="22"/>
              </w:rPr>
              <w:t>Accumulated Depreciation on Capitalized Equipment (5-Year Schedule)</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319BCD3A" w14:textId="77777777" w:rsidR="002169E7" w:rsidRPr="002169E7" w:rsidRDefault="002169E7" w:rsidP="004979A8">
            <w:pPr>
              <w:jc w:val="center"/>
              <w:rPr>
                <w:szCs w:val="22"/>
              </w:rPr>
            </w:pPr>
            <w:r w:rsidRPr="002169E7">
              <w:rPr>
                <w:szCs w:val="22"/>
              </w:rPr>
              <w:t>555</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411D03E9" w14:textId="77777777" w:rsidR="002169E7" w:rsidRPr="002169E7" w:rsidRDefault="002169E7" w:rsidP="004979A8">
            <w:pPr>
              <w:rPr>
                <w:szCs w:val="22"/>
              </w:rPr>
            </w:pPr>
            <w:r w:rsidRPr="002169E7">
              <w:rPr>
                <w:szCs w:val="22"/>
              </w:rPr>
              <w:t>Accumulated amounts for the depreciation of capitalized equipment with a 5-year schedule.</w:t>
            </w:r>
          </w:p>
        </w:tc>
      </w:tr>
      <w:tr w:rsidR="002169E7" w:rsidRPr="002169E7" w14:paraId="4575AFC9" w14:textId="77777777" w:rsidTr="004979A8">
        <w:trPr>
          <w:cantSplit/>
          <w:trHeight w:val="960"/>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5956A3D0" w14:textId="77777777" w:rsidR="002169E7" w:rsidRPr="002169E7" w:rsidRDefault="002169E7" w:rsidP="004979A8">
            <w:pPr>
              <w:rPr>
                <w:szCs w:val="22"/>
              </w:rPr>
            </w:pPr>
            <w:r w:rsidRPr="002169E7">
              <w:rPr>
                <w:szCs w:val="22"/>
              </w:rPr>
              <w:t>Accumulated Depreciation on Capitalized Equipment (10-Year Schedule)</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6BD75726" w14:textId="77777777" w:rsidR="002169E7" w:rsidRPr="002169E7" w:rsidRDefault="002169E7" w:rsidP="004979A8">
            <w:pPr>
              <w:jc w:val="center"/>
              <w:rPr>
                <w:szCs w:val="22"/>
              </w:rPr>
            </w:pPr>
            <w:r w:rsidRPr="002169E7">
              <w:rPr>
                <w:szCs w:val="22"/>
              </w:rPr>
              <w:t>556</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3F373EEC" w14:textId="77777777" w:rsidR="002169E7" w:rsidRPr="002169E7" w:rsidRDefault="002169E7" w:rsidP="004979A8">
            <w:pPr>
              <w:rPr>
                <w:szCs w:val="22"/>
              </w:rPr>
            </w:pPr>
            <w:r w:rsidRPr="002169E7">
              <w:rPr>
                <w:szCs w:val="22"/>
              </w:rPr>
              <w:t>Accumulated amounts for the depreciation of capitalized equipment with a 10-year schedule.</w:t>
            </w:r>
          </w:p>
        </w:tc>
      </w:tr>
      <w:tr w:rsidR="002169E7" w:rsidRPr="002169E7" w14:paraId="34FF6CD1" w14:textId="77777777" w:rsidTr="004979A8">
        <w:trPr>
          <w:cantSplit/>
          <w:trHeight w:val="315"/>
        </w:trPr>
        <w:tc>
          <w:tcPr>
            <w:tcW w:w="1494" w:type="pct"/>
            <w:tcBorders>
              <w:top w:val="single" w:sz="4" w:space="0" w:color="auto"/>
              <w:left w:val="single" w:sz="4" w:space="0" w:color="auto"/>
              <w:bottom w:val="single" w:sz="4" w:space="0" w:color="auto"/>
              <w:right w:val="single" w:sz="4" w:space="0" w:color="auto"/>
            </w:tcBorders>
            <w:tcMar>
              <w:left w:w="0" w:type="dxa"/>
              <w:right w:w="0" w:type="dxa"/>
            </w:tcMar>
          </w:tcPr>
          <w:p w14:paraId="4EE599DF" w14:textId="77777777" w:rsidR="002169E7" w:rsidRPr="002169E7" w:rsidRDefault="002169E7" w:rsidP="004979A8">
            <w:pPr>
              <w:rPr>
                <w:szCs w:val="22"/>
              </w:rPr>
            </w:pPr>
            <w:r w:rsidRPr="002169E7">
              <w:rPr>
                <w:szCs w:val="22"/>
              </w:rPr>
              <w:t>Construction in Progress</w:t>
            </w:r>
          </w:p>
        </w:tc>
        <w:tc>
          <w:tcPr>
            <w:tcW w:w="606" w:type="pct"/>
            <w:tcBorders>
              <w:top w:val="single" w:sz="4" w:space="0" w:color="auto"/>
              <w:left w:val="single" w:sz="4" w:space="0" w:color="auto"/>
              <w:bottom w:val="single" w:sz="4" w:space="0" w:color="auto"/>
              <w:right w:val="single" w:sz="4" w:space="0" w:color="auto"/>
            </w:tcBorders>
            <w:tcMar>
              <w:left w:w="0" w:type="dxa"/>
              <w:right w:w="0" w:type="dxa"/>
            </w:tcMar>
          </w:tcPr>
          <w:p w14:paraId="594CD069" w14:textId="77777777" w:rsidR="002169E7" w:rsidRPr="002169E7" w:rsidRDefault="002169E7" w:rsidP="004979A8">
            <w:pPr>
              <w:jc w:val="center"/>
              <w:rPr>
                <w:szCs w:val="22"/>
              </w:rPr>
            </w:pPr>
            <w:r w:rsidRPr="002169E7">
              <w:rPr>
                <w:szCs w:val="22"/>
              </w:rPr>
              <w:t>560</w:t>
            </w:r>
          </w:p>
        </w:tc>
        <w:tc>
          <w:tcPr>
            <w:tcW w:w="2900" w:type="pct"/>
            <w:tcBorders>
              <w:top w:val="single" w:sz="4" w:space="0" w:color="auto"/>
              <w:left w:val="single" w:sz="4" w:space="0" w:color="auto"/>
              <w:bottom w:val="single" w:sz="4" w:space="0" w:color="auto"/>
              <w:right w:val="single" w:sz="4" w:space="0" w:color="auto"/>
            </w:tcBorders>
            <w:tcMar>
              <w:left w:w="0" w:type="dxa"/>
              <w:right w:w="0" w:type="dxa"/>
            </w:tcMar>
          </w:tcPr>
          <w:p w14:paraId="72E42229" w14:textId="77777777" w:rsidR="002169E7" w:rsidRPr="002169E7" w:rsidRDefault="002169E7" w:rsidP="004979A8">
            <w:pPr>
              <w:rPr>
                <w:szCs w:val="22"/>
              </w:rPr>
            </w:pPr>
            <w:r w:rsidRPr="002169E7">
              <w:rPr>
                <w:szCs w:val="22"/>
              </w:rPr>
              <w:t>The cost of construction work undertaken but not yet completed.</w:t>
            </w:r>
          </w:p>
        </w:tc>
      </w:tr>
    </w:tbl>
    <w:p w14:paraId="45FE5362" w14:textId="77777777" w:rsidR="00366CC7" w:rsidRDefault="00366CC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9"/>
        <w:gridCol w:w="1128"/>
        <w:gridCol w:w="5433"/>
      </w:tblGrid>
      <w:tr w:rsidR="002169E7" w:rsidRPr="002169E7" w14:paraId="50620D59" w14:textId="77777777" w:rsidTr="004979A8">
        <w:trPr>
          <w:cantSplit/>
          <w:trHeight w:val="315"/>
        </w:trPr>
        <w:tc>
          <w:tcPr>
            <w:tcW w:w="1499" w:type="pct"/>
            <w:tcBorders>
              <w:top w:val="single" w:sz="4" w:space="0" w:color="auto"/>
              <w:left w:val="single" w:sz="4" w:space="0" w:color="auto"/>
              <w:bottom w:val="single" w:sz="4" w:space="0" w:color="auto"/>
              <w:right w:val="single" w:sz="4" w:space="0" w:color="auto"/>
            </w:tcBorders>
            <w:tcMar>
              <w:left w:w="0" w:type="dxa"/>
              <w:right w:w="0" w:type="dxa"/>
            </w:tcMar>
          </w:tcPr>
          <w:p w14:paraId="48D1BF0D" w14:textId="77777777" w:rsidR="002169E7" w:rsidRPr="00366CC7" w:rsidRDefault="002169E7" w:rsidP="004979A8">
            <w:pPr>
              <w:rPr>
                <w:b/>
                <w:szCs w:val="22"/>
              </w:rPr>
            </w:pPr>
            <w:r w:rsidRPr="00366CC7">
              <w:rPr>
                <w:b/>
                <w:szCs w:val="22"/>
              </w:rPr>
              <w:t>Other Objects</w:t>
            </w:r>
          </w:p>
        </w:tc>
        <w:tc>
          <w:tcPr>
            <w:tcW w:w="602" w:type="pct"/>
            <w:tcBorders>
              <w:top w:val="single" w:sz="4" w:space="0" w:color="auto"/>
              <w:left w:val="single" w:sz="4" w:space="0" w:color="auto"/>
              <w:bottom w:val="single" w:sz="4" w:space="0" w:color="auto"/>
              <w:right w:val="single" w:sz="4" w:space="0" w:color="auto"/>
            </w:tcBorders>
            <w:tcMar>
              <w:left w:w="0" w:type="dxa"/>
              <w:right w:w="0" w:type="dxa"/>
            </w:tcMar>
          </w:tcPr>
          <w:p w14:paraId="319B3781" w14:textId="77777777" w:rsidR="002169E7" w:rsidRPr="00366CC7" w:rsidRDefault="002169E7" w:rsidP="004979A8">
            <w:pPr>
              <w:jc w:val="center"/>
              <w:rPr>
                <w:b/>
                <w:szCs w:val="22"/>
              </w:rPr>
            </w:pPr>
            <w:r w:rsidRPr="00366CC7">
              <w:rPr>
                <w:b/>
                <w:szCs w:val="22"/>
              </w:rPr>
              <w:t>600</w:t>
            </w:r>
          </w:p>
        </w:tc>
        <w:tc>
          <w:tcPr>
            <w:tcW w:w="2899" w:type="pct"/>
            <w:tcBorders>
              <w:top w:val="single" w:sz="4" w:space="0" w:color="auto"/>
              <w:left w:val="single" w:sz="4" w:space="0" w:color="auto"/>
              <w:bottom w:val="single" w:sz="4" w:space="0" w:color="auto"/>
              <w:right w:val="single" w:sz="4" w:space="0" w:color="auto"/>
            </w:tcBorders>
            <w:tcMar>
              <w:left w:w="0" w:type="dxa"/>
              <w:right w:w="0" w:type="dxa"/>
            </w:tcMar>
          </w:tcPr>
          <w:p w14:paraId="2AAD2B47" w14:textId="77777777" w:rsidR="002169E7" w:rsidRPr="002169E7" w:rsidRDefault="002169E7" w:rsidP="004979A8">
            <w:pPr>
              <w:rPr>
                <w:szCs w:val="22"/>
              </w:rPr>
            </w:pPr>
            <w:r w:rsidRPr="002169E7">
              <w:rPr>
                <w:szCs w:val="22"/>
              </w:rPr>
              <w:t>Amounts paid for goods and services not otherwise classified in the 300, 400, or 500 series of accounts.  Describe and itemize.</w:t>
            </w:r>
          </w:p>
        </w:tc>
      </w:tr>
      <w:tr w:rsidR="002169E7" w:rsidRPr="002169E7" w14:paraId="07073DAF" w14:textId="77777777" w:rsidTr="004979A8">
        <w:trPr>
          <w:cantSplit/>
          <w:trHeight w:val="315"/>
        </w:trPr>
        <w:tc>
          <w:tcPr>
            <w:tcW w:w="1499" w:type="pct"/>
            <w:tcBorders>
              <w:top w:val="single" w:sz="4" w:space="0" w:color="auto"/>
              <w:left w:val="single" w:sz="4" w:space="0" w:color="auto"/>
              <w:bottom w:val="single" w:sz="4" w:space="0" w:color="auto"/>
              <w:right w:val="single" w:sz="4" w:space="0" w:color="auto"/>
            </w:tcBorders>
            <w:tcMar>
              <w:left w:w="0" w:type="dxa"/>
              <w:right w:w="0" w:type="dxa"/>
            </w:tcMar>
          </w:tcPr>
          <w:p w14:paraId="5CA6DEE8" w14:textId="77777777" w:rsidR="002169E7" w:rsidRPr="002169E7" w:rsidRDefault="002169E7" w:rsidP="004979A8">
            <w:pPr>
              <w:rPr>
                <w:szCs w:val="22"/>
              </w:rPr>
            </w:pPr>
            <w:r w:rsidRPr="002169E7">
              <w:rPr>
                <w:szCs w:val="22"/>
              </w:rPr>
              <w:t>Redemption of Principal</w:t>
            </w:r>
          </w:p>
        </w:tc>
        <w:tc>
          <w:tcPr>
            <w:tcW w:w="602" w:type="pct"/>
            <w:tcBorders>
              <w:top w:val="single" w:sz="4" w:space="0" w:color="auto"/>
              <w:left w:val="single" w:sz="4" w:space="0" w:color="auto"/>
              <w:bottom w:val="single" w:sz="4" w:space="0" w:color="auto"/>
              <w:right w:val="single" w:sz="4" w:space="0" w:color="auto"/>
            </w:tcBorders>
            <w:tcMar>
              <w:left w:w="0" w:type="dxa"/>
              <w:right w:w="0" w:type="dxa"/>
            </w:tcMar>
          </w:tcPr>
          <w:p w14:paraId="08C24061" w14:textId="77777777" w:rsidR="002169E7" w:rsidRPr="002169E7" w:rsidRDefault="002169E7" w:rsidP="004979A8">
            <w:pPr>
              <w:jc w:val="center"/>
              <w:rPr>
                <w:szCs w:val="22"/>
              </w:rPr>
            </w:pPr>
            <w:r w:rsidRPr="002169E7">
              <w:rPr>
                <w:szCs w:val="22"/>
              </w:rPr>
              <w:t>610</w:t>
            </w:r>
          </w:p>
        </w:tc>
        <w:tc>
          <w:tcPr>
            <w:tcW w:w="2899" w:type="pct"/>
            <w:tcBorders>
              <w:top w:val="single" w:sz="4" w:space="0" w:color="auto"/>
              <w:left w:val="single" w:sz="4" w:space="0" w:color="auto"/>
              <w:bottom w:val="single" w:sz="4" w:space="0" w:color="auto"/>
              <w:right w:val="single" w:sz="4" w:space="0" w:color="auto"/>
            </w:tcBorders>
            <w:tcMar>
              <w:left w:w="0" w:type="dxa"/>
              <w:right w:w="0" w:type="dxa"/>
            </w:tcMar>
          </w:tcPr>
          <w:p w14:paraId="1F2C7167" w14:textId="77777777" w:rsidR="002169E7" w:rsidRPr="002169E7" w:rsidRDefault="002169E7" w:rsidP="004979A8">
            <w:pPr>
              <w:rPr>
                <w:szCs w:val="22"/>
              </w:rPr>
            </w:pPr>
            <w:r w:rsidRPr="002169E7">
              <w:rPr>
                <w:szCs w:val="22"/>
              </w:rPr>
              <w:t>Expenditures from current funds to retire principal of bonds.</w:t>
            </w:r>
          </w:p>
        </w:tc>
      </w:tr>
      <w:tr w:rsidR="002169E7" w:rsidRPr="002169E7" w14:paraId="6C32578C" w14:textId="77777777" w:rsidTr="004979A8">
        <w:trPr>
          <w:cantSplit/>
          <w:trHeight w:val="315"/>
        </w:trPr>
        <w:tc>
          <w:tcPr>
            <w:tcW w:w="1499" w:type="pct"/>
            <w:tcBorders>
              <w:top w:val="single" w:sz="4" w:space="0" w:color="auto"/>
              <w:left w:val="single" w:sz="4" w:space="0" w:color="auto"/>
              <w:bottom w:val="single" w:sz="4" w:space="0" w:color="auto"/>
              <w:right w:val="single" w:sz="4" w:space="0" w:color="auto"/>
            </w:tcBorders>
            <w:tcMar>
              <w:left w:w="0" w:type="dxa"/>
              <w:right w:w="0" w:type="dxa"/>
            </w:tcMar>
          </w:tcPr>
          <w:p w14:paraId="3BD61E11" w14:textId="77777777" w:rsidR="002169E7" w:rsidRPr="002169E7" w:rsidRDefault="002169E7" w:rsidP="004979A8">
            <w:pPr>
              <w:rPr>
                <w:szCs w:val="22"/>
              </w:rPr>
            </w:pPr>
            <w:r w:rsidRPr="002169E7">
              <w:rPr>
                <w:szCs w:val="22"/>
              </w:rPr>
              <w:t>Interest</w:t>
            </w:r>
          </w:p>
        </w:tc>
        <w:tc>
          <w:tcPr>
            <w:tcW w:w="602" w:type="pct"/>
            <w:tcBorders>
              <w:top w:val="single" w:sz="4" w:space="0" w:color="auto"/>
              <w:left w:val="single" w:sz="4" w:space="0" w:color="auto"/>
              <w:bottom w:val="single" w:sz="4" w:space="0" w:color="auto"/>
              <w:right w:val="single" w:sz="4" w:space="0" w:color="auto"/>
            </w:tcBorders>
            <w:tcMar>
              <w:left w:w="0" w:type="dxa"/>
              <w:right w:w="0" w:type="dxa"/>
            </w:tcMar>
          </w:tcPr>
          <w:p w14:paraId="204C548F" w14:textId="77777777" w:rsidR="002169E7" w:rsidRPr="002169E7" w:rsidRDefault="002169E7" w:rsidP="004979A8">
            <w:pPr>
              <w:jc w:val="center"/>
              <w:rPr>
                <w:szCs w:val="22"/>
              </w:rPr>
            </w:pPr>
            <w:r w:rsidRPr="002169E7">
              <w:rPr>
                <w:szCs w:val="22"/>
              </w:rPr>
              <w:t>620</w:t>
            </w:r>
          </w:p>
        </w:tc>
        <w:tc>
          <w:tcPr>
            <w:tcW w:w="2899" w:type="pct"/>
            <w:tcBorders>
              <w:top w:val="single" w:sz="4" w:space="0" w:color="auto"/>
              <w:left w:val="single" w:sz="4" w:space="0" w:color="auto"/>
              <w:bottom w:val="single" w:sz="4" w:space="0" w:color="auto"/>
              <w:right w:val="single" w:sz="4" w:space="0" w:color="auto"/>
            </w:tcBorders>
            <w:tcMar>
              <w:left w:w="0" w:type="dxa"/>
              <w:right w:w="0" w:type="dxa"/>
            </w:tcMar>
          </w:tcPr>
          <w:p w14:paraId="2B54B862" w14:textId="77777777" w:rsidR="002169E7" w:rsidRPr="002169E7" w:rsidRDefault="002169E7" w:rsidP="004979A8">
            <w:pPr>
              <w:rPr>
                <w:szCs w:val="22"/>
              </w:rPr>
            </w:pPr>
            <w:r w:rsidRPr="002169E7">
              <w:rPr>
                <w:szCs w:val="22"/>
              </w:rPr>
              <w:t>Expenditures from current funds for interest on bonds, notes, warrants, etc.</w:t>
            </w:r>
          </w:p>
        </w:tc>
      </w:tr>
      <w:tr w:rsidR="002169E7" w:rsidRPr="002169E7" w14:paraId="2AE81A07" w14:textId="77777777" w:rsidTr="004979A8">
        <w:trPr>
          <w:cantSplit/>
          <w:trHeight w:val="315"/>
        </w:trPr>
        <w:tc>
          <w:tcPr>
            <w:tcW w:w="1499" w:type="pct"/>
            <w:tcBorders>
              <w:top w:val="single" w:sz="4" w:space="0" w:color="auto"/>
              <w:left w:val="single" w:sz="4" w:space="0" w:color="auto"/>
              <w:bottom w:val="single" w:sz="4" w:space="0" w:color="auto"/>
              <w:right w:val="single" w:sz="4" w:space="0" w:color="auto"/>
            </w:tcBorders>
            <w:tcMar>
              <w:left w:w="0" w:type="dxa"/>
              <w:right w:w="0" w:type="dxa"/>
            </w:tcMar>
          </w:tcPr>
          <w:p w14:paraId="62558ECB" w14:textId="77777777" w:rsidR="002169E7" w:rsidRPr="002169E7" w:rsidRDefault="002169E7" w:rsidP="004979A8">
            <w:pPr>
              <w:rPr>
                <w:szCs w:val="22"/>
              </w:rPr>
            </w:pPr>
            <w:r w:rsidRPr="002169E7">
              <w:rPr>
                <w:szCs w:val="22"/>
              </w:rPr>
              <w:t>PBC Lease payments</w:t>
            </w:r>
          </w:p>
        </w:tc>
        <w:tc>
          <w:tcPr>
            <w:tcW w:w="602" w:type="pct"/>
            <w:tcBorders>
              <w:top w:val="single" w:sz="4" w:space="0" w:color="auto"/>
              <w:left w:val="single" w:sz="4" w:space="0" w:color="auto"/>
              <w:bottom w:val="single" w:sz="4" w:space="0" w:color="auto"/>
              <w:right w:val="single" w:sz="4" w:space="0" w:color="auto"/>
            </w:tcBorders>
            <w:tcMar>
              <w:left w:w="0" w:type="dxa"/>
              <w:right w:w="0" w:type="dxa"/>
            </w:tcMar>
          </w:tcPr>
          <w:p w14:paraId="0753E22F" w14:textId="77777777" w:rsidR="002169E7" w:rsidRPr="002169E7" w:rsidRDefault="002169E7" w:rsidP="004979A8">
            <w:pPr>
              <w:jc w:val="center"/>
              <w:rPr>
                <w:szCs w:val="22"/>
              </w:rPr>
            </w:pPr>
            <w:r w:rsidRPr="002169E7">
              <w:rPr>
                <w:szCs w:val="22"/>
              </w:rPr>
              <w:t>630</w:t>
            </w:r>
          </w:p>
        </w:tc>
        <w:tc>
          <w:tcPr>
            <w:tcW w:w="2899" w:type="pct"/>
            <w:tcBorders>
              <w:top w:val="single" w:sz="4" w:space="0" w:color="auto"/>
              <w:left w:val="single" w:sz="4" w:space="0" w:color="auto"/>
              <w:bottom w:val="single" w:sz="4" w:space="0" w:color="auto"/>
              <w:right w:val="single" w:sz="4" w:space="0" w:color="auto"/>
            </w:tcBorders>
            <w:tcMar>
              <w:left w:w="0" w:type="dxa"/>
              <w:right w:w="0" w:type="dxa"/>
            </w:tcMar>
          </w:tcPr>
          <w:p w14:paraId="3818CFC9" w14:textId="77777777" w:rsidR="002169E7" w:rsidRPr="002169E7" w:rsidRDefault="002169E7" w:rsidP="004979A8">
            <w:pPr>
              <w:rPr>
                <w:szCs w:val="22"/>
              </w:rPr>
            </w:pPr>
            <w:r w:rsidRPr="002169E7">
              <w:rPr>
                <w:szCs w:val="22"/>
              </w:rPr>
              <w:t>Payments to a local public building commission pursuant to a lease agreement.</w:t>
            </w:r>
          </w:p>
        </w:tc>
      </w:tr>
      <w:tr w:rsidR="002169E7" w:rsidRPr="002169E7" w14:paraId="717D67A2" w14:textId="77777777" w:rsidTr="004979A8">
        <w:trPr>
          <w:cantSplit/>
          <w:trHeight w:val="315"/>
        </w:trPr>
        <w:tc>
          <w:tcPr>
            <w:tcW w:w="1499" w:type="pct"/>
            <w:tcBorders>
              <w:top w:val="single" w:sz="4" w:space="0" w:color="auto"/>
              <w:left w:val="single" w:sz="4" w:space="0" w:color="auto"/>
              <w:bottom w:val="single" w:sz="4" w:space="0" w:color="auto"/>
              <w:right w:val="single" w:sz="4" w:space="0" w:color="auto"/>
            </w:tcBorders>
            <w:tcMar>
              <w:left w:w="0" w:type="dxa"/>
              <w:right w:w="0" w:type="dxa"/>
            </w:tcMar>
          </w:tcPr>
          <w:p w14:paraId="253B4760" w14:textId="77777777" w:rsidR="002169E7" w:rsidRPr="002169E7" w:rsidRDefault="002169E7" w:rsidP="004979A8">
            <w:pPr>
              <w:rPr>
                <w:szCs w:val="22"/>
              </w:rPr>
            </w:pPr>
            <w:r w:rsidRPr="002169E7">
              <w:rPr>
                <w:szCs w:val="22"/>
              </w:rPr>
              <w:lastRenderedPageBreak/>
              <w:t>Dues and Fees</w:t>
            </w:r>
          </w:p>
        </w:tc>
        <w:tc>
          <w:tcPr>
            <w:tcW w:w="602" w:type="pct"/>
            <w:tcBorders>
              <w:top w:val="single" w:sz="4" w:space="0" w:color="auto"/>
              <w:left w:val="single" w:sz="4" w:space="0" w:color="auto"/>
              <w:bottom w:val="single" w:sz="4" w:space="0" w:color="auto"/>
              <w:right w:val="single" w:sz="4" w:space="0" w:color="auto"/>
            </w:tcBorders>
            <w:tcMar>
              <w:left w:w="0" w:type="dxa"/>
              <w:right w:w="0" w:type="dxa"/>
            </w:tcMar>
          </w:tcPr>
          <w:p w14:paraId="6E2DF6A1" w14:textId="77777777" w:rsidR="002169E7" w:rsidRPr="002169E7" w:rsidRDefault="002169E7" w:rsidP="004979A8">
            <w:pPr>
              <w:jc w:val="center"/>
              <w:rPr>
                <w:szCs w:val="22"/>
              </w:rPr>
            </w:pPr>
            <w:r w:rsidRPr="002169E7">
              <w:rPr>
                <w:szCs w:val="22"/>
              </w:rPr>
              <w:t>640</w:t>
            </w:r>
          </w:p>
        </w:tc>
        <w:tc>
          <w:tcPr>
            <w:tcW w:w="2899" w:type="pct"/>
            <w:tcBorders>
              <w:top w:val="single" w:sz="4" w:space="0" w:color="auto"/>
              <w:left w:val="single" w:sz="4" w:space="0" w:color="auto"/>
              <w:bottom w:val="single" w:sz="4" w:space="0" w:color="auto"/>
              <w:right w:val="single" w:sz="4" w:space="0" w:color="auto"/>
            </w:tcBorders>
            <w:tcMar>
              <w:left w:w="0" w:type="dxa"/>
              <w:right w:w="0" w:type="dxa"/>
            </w:tcMar>
          </w:tcPr>
          <w:p w14:paraId="745B66A3" w14:textId="77777777" w:rsidR="002169E7" w:rsidRPr="002169E7" w:rsidRDefault="002169E7" w:rsidP="004979A8">
            <w:pPr>
              <w:rPr>
                <w:szCs w:val="22"/>
              </w:rPr>
            </w:pPr>
            <w:r w:rsidRPr="002169E7">
              <w:rPr>
                <w:szCs w:val="22"/>
              </w:rPr>
              <w:t>Expenditures for assessments or memberships in professional or other organizations or associations.</w:t>
            </w:r>
          </w:p>
        </w:tc>
      </w:tr>
      <w:tr w:rsidR="002169E7" w:rsidRPr="002169E7" w14:paraId="0B059E9B" w14:textId="77777777" w:rsidTr="004979A8">
        <w:trPr>
          <w:cantSplit/>
          <w:trHeight w:val="315"/>
        </w:trPr>
        <w:tc>
          <w:tcPr>
            <w:tcW w:w="1499" w:type="pct"/>
            <w:tcBorders>
              <w:top w:val="single" w:sz="4" w:space="0" w:color="auto"/>
              <w:left w:val="single" w:sz="4" w:space="0" w:color="auto"/>
              <w:bottom w:val="single" w:sz="4" w:space="0" w:color="auto"/>
              <w:right w:val="single" w:sz="4" w:space="0" w:color="auto"/>
            </w:tcBorders>
            <w:tcMar>
              <w:left w:w="0" w:type="dxa"/>
              <w:right w:w="0" w:type="dxa"/>
            </w:tcMar>
          </w:tcPr>
          <w:p w14:paraId="72FDABC2" w14:textId="77777777" w:rsidR="002169E7" w:rsidRPr="002169E7" w:rsidRDefault="002169E7" w:rsidP="004979A8">
            <w:pPr>
              <w:rPr>
                <w:szCs w:val="22"/>
              </w:rPr>
            </w:pPr>
            <w:r w:rsidRPr="002169E7">
              <w:rPr>
                <w:szCs w:val="22"/>
              </w:rPr>
              <w:t>Judgments</w:t>
            </w:r>
          </w:p>
        </w:tc>
        <w:tc>
          <w:tcPr>
            <w:tcW w:w="602" w:type="pct"/>
            <w:tcBorders>
              <w:top w:val="single" w:sz="4" w:space="0" w:color="auto"/>
              <w:left w:val="single" w:sz="4" w:space="0" w:color="auto"/>
              <w:bottom w:val="single" w:sz="4" w:space="0" w:color="auto"/>
              <w:right w:val="single" w:sz="4" w:space="0" w:color="auto"/>
            </w:tcBorders>
            <w:tcMar>
              <w:left w:w="0" w:type="dxa"/>
              <w:right w:w="0" w:type="dxa"/>
            </w:tcMar>
          </w:tcPr>
          <w:p w14:paraId="08B31FB3" w14:textId="77777777" w:rsidR="002169E7" w:rsidRPr="002169E7" w:rsidRDefault="002169E7" w:rsidP="004979A8">
            <w:pPr>
              <w:jc w:val="center"/>
              <w:rPr>
                <w:szCs w:val="22"/>
              </w:rPr>
            </w:pPr>
            <w:r w:rsidRPr="002169E7">
              <w:rPr>
                <w:szCs w:val="22"/>
              </w:rPr>
              <w:t>650</w:t>
            </w:r>
          </w:p>
        </w:tc>
        <w:tc>
          <w:tcPr>
            <w:tcW w:w="2899" w:type="pct"/>
            <w:tcBorders>
              <w:top w:val="single" w:sz="4" w:space="0" w:color="auto"/>
              <w:left w:val="single" w:sz="4" w:space="0" w:color="auto"/>
              <w:bottom w:val="single" w:sz="4" w:space="0" w:color="auto"/>
              <w:right w:val="single" w:sz="4" w:space="0" w:color="auto"/>
            </w:tcBorders>
            <w:tcMar>
              <w:left w:w="0" w:type="dxa"/>
              <w:right w:w="0" w:type="dxa"/>
            </w:tcMar>
          </w:tcPr>
          <w:p w14:paraId="5AD3D0FF" w14:textId="77777777" w:rsidR="002169E7" w:rsidRPr="002169E7" w:rsidRDefault="002169E7" w:rsidP="004979A8">
            <w:pPr>
              <w:rPr>
                <w:szCs w:val="22"/>
              </w:rPr>
            </w:pPr>
            <w:r w:rsidRPr="002169E7">
              <w:rPr>
                <w:szCs w:val="22"/>
              </w:rPr>
              <w:t>Amounts paid to settle claims or judgments.</w:t>
            </w:r>
          </w:p>
        </w:tc>
      </w:tr>
      <w:tr w:rsidR="002169E7" w:rsidRPr="002169E7" w14:paraId="7A086025" w14:textId="77777777" w:rsidTr="004979A8">
        <w:trPr>
          <w:cantSplit/>
          <w:trHeight w:val="630"/>
        </w:trPr>
        <w:tc>
          <w:tcPr>
            <w:tcW w:w="1499" w:type="pct"/>
            <w:tcBorders>
              <w:top w:val="single" w:sz="4" w:space="0" w:color="auto"/>
              <w:left w:val="single" w:sz="4" w:space="0" w:color="auto"/>
              <w:bottom w:val="single" w:sz="4" w:space="0" w:color="auto"/>
              <w:right w:val="single" w:sz="4" w:space="0" w:color="auto"/>
            </w:tcBorders>
            <w:tcMar>
              <w:left w:w="0" w:type="dxa"/>
              <w:right w:w="0" w:type="dxa"/>
            </w:tcMar>
          </w:tcPr>
          <w:p w14:paraId="71A25D39" w14:textId="77777777" w:rsidR="002169E7" w:rsidRPr="002169E7" w:rsidRDefault="002169E7" w:rsidP="004979A8">
            <w:pPr>
              <w:rPr>
                <w:szCs w:val="22"/>
              </w:rPr>
            </w:pPr>
            <w:r w:rsidRPr="002169E7">
              <w:rPr>
                <w:szCs w:val="22"/>
              </w:rPr>
              <w:t>Transfers</w:t>
            </w:r>
          </w:p>
        </w:tc>
        <w:tc>
          <w:tcPr>
            <w:tcW w:w="602" w:type="pct"/>
            <w:tcBorders>
              <w:top w:val="single" w:sz="4" w:space="0" w:color="auto"/>
              <w:left w:val="single" w:sz="4" w:space="0" w:color="auto"/>
              <w:bottom w:val="single" w:sz="4" w:space="0" w:color="auto"/>
              <w:right w:val="single" w:sz="4" w:space="0" w:color="auto"/>
            </w:tcBorders>
            <w:tcMar>
              <w:left w:w="0" w:type="dxa"/>
              <w:right w:w="0" w:type="dxa"/>
            </w:tcMar>
          </w:tcPr>
          <w:p w14:paraId="7CDF4765" w14:textId="77777777" w:rsidR="002169E7" w:rsidRPr="002169E7" w:rsidRDefault="002169E7" w:rsidP="004979A8">
            <w:pPr>
              <w:jc w:val="center"/>
              <w:rPr>
                <w:szCs w:val="22"/>
              </w:rPr>
            </w:pPr>
            <w:r w:rsidRPr="002169E7">
              <w:rPr>
                <w:szCs w:val="22"/>
              </w:rPr>
              <w:t>660</w:t>
            </w:r>
          </w:p>
        </w:tc>
        <w:tc>
          <w:tcPr>
            <w:tcW w:w="2899" w:type="pct"/>
            <w:tcBorders>
              <w:top w:val="single" w:sz="4" w:space="0" w:color="auto"/>
              <w:left w:val="single" w:sz="4" w:space="0" w:color="auto"/>
              <w:bottom w:val="single" w:sz="4" w:space="0" w:color="auto"/>
              <w:right w:val="single" w:sz="4" w:space="0" w:color="auto"/>
            </w:tcBorders>
            <w:tcMar>
              <w:left w:w="0" w:type="dxa"/>
              <w:right w:w="0" w:type="dxa"/>
            </w:tcMar>
          </w:tcPr>
          <w:p w14:paraId="1CC2D8EB" w14:textId="77777777" w:rsidR="002169E7" w:rsidRPr="002169E7" w:rsidRDefault="002169E7" w:rsidP="004979A8">
            <w:pPr>
              <w:rPr>
                <w:szCs w:val="22"/>
              </w:rPr>
            </w:pPr>
            <w:r w:rsidRPr="002169E7">
              <w:rPr>
                <w:szCs w:val="22"/>
              </w:rPr>
              <w:t>Used to record transfers between funds and disbursement of flow-</w:t>
            </w:r>
            <w:r w:rsidR="00366CC7">
              <w:rPr>
                <w:szCs w:val="22"/>
              </w:rPr>
              <w:t>through</w:t>
            </w:r>
            <w:r w:rsidRPr="002169E7">
              <w:rPr>
                <w:szCs w:val="22"/>
              </w:rPr>
              <w:t xml:space="preserve"> funds. </w:t>
            </w:r>
          </w:p>
        </w:tc>
      </w:tr>
      <w:tr w:rsidR="002169E7" w:rsidRPr="002169E7" w14:paraId="2E80DB5B" w14:textId="77777777" w:rsidTr="004979A8">
        <w:trPr>
          <w:cantSplit/>
          <w:trHeight w:val="630"/>
        </w:trPr>
        <w:tc>
          <w:tcPr>
            <w:tcW w:w="1499" w:type="pct"/>
            <w:tcBorders>
              <w:top w:val="single" w:sz="4" w:space="0" w:color="auto"/>
              <w:left w:val="single" w:sz="4" w:space="0" w:color="auto"/>
              <w:bottom w:val="single" w:sz="4" w:space="0" w:color="auto"/>
              <w:right w:val="single" w:sz="4" w:space="0" w:color="auto"/>
            </w:tcBorders>
            <w:tcMar>
              <w:left w:w="0" w:type="dxa"/>
              <w:right w:w="0" w:type="dxa"/>
            </w:tcMar>
          </w:tcPr>
          <w:p w14:paraId="2E5D7529" w14:textId="77777777" w:rsidR="002169E7" w:rsidRPr="002169E7" w:rsidRDefault="002169E7" w:rsidP="004979A8">
            <w:pPr>
              <w:rPr>
                <w:szCs w:val="22"/>
              </w:rPr>
            </w:pPr>
            <w:r w:rsidRPr="002169E7">
              <w:rPr>
                <w:szCs w:val="22"/>
              </w:rPr>
              <w:t>Fund Modifications</w:t>
            </w:r>
          </w:p>
        </w:tc>
        <w:tc>
          <w:tcPr>
            <w:tcW w:w="602" w:type="pct"/>
            <w:tcBorders>
              <w:top w:val="single" w:sz="4" w:space="0" w:color="auto"/>
              <w:left w:val="single" w:sz="4" w:space="0" w:color="auto"/>
              <w:bottom w:val="single" w:sz="4" w:space="0" w:color="auto"/>
              <w:right w:val="single" w:sz="4" w:space="0" w:color="auto"/>
            </w:tcBorders>
            <w:tcMar>
              <w:left w:w="0" w:type="dxa"/>
              <w:right w:w="0" w:type="dxa"/>
            </w:tcMar>
          </w:tcPr>
          <w:p w14:paraId="52647A57" w14:textId="77777777" w:rsidR="002169E7" w:rsidRPr="002169E7" w:rsidRDefault="002169E7" w:rsidP="004979A8">
            <w:pPr>
              <w:jc w:val="center"/>
              <w:rPr>
                <w:szCs w:val="22"/>
              </w:rPr>
            </w:pPr>
            <w:r w:rsidRPr="002169E7">
              <w:rPr>
                <w:szCs w:val="22"/>
              </w:rPr>
              <w:t>661</w:t>
            </w:r>
          </w:p>
        </w:tc>
        <w:tc>
          <w:tcPr>
            <w:tcW w:w="2899" w:type="pct"/>
            <w:tcBorders>
              <w:top w:val="single" w:sz="4" w:space="0" w:color="auto"/>
              <w:left w:val="single" w:sz="4" w:space="0" w:color="auto"/>
              <w:bottom w:val="single" w:sz="4" w:space="0" w:color="auto"/>
              <w:right w:val="single" w:sz="4" w:space="0" w:color="auto"/>
            </w:tcBorders>
            <w:tcMar>
              <w:left w:w="0" w:type="dxa"/>
              <w:right w:w="0" w:type="dxa"/>
            </w:tcMar>
          </w:tcPr>
          <w:p w14:paraId="73B62A47" w14:textId="77777777" w:rsidR="002169E7" w:rsidRPr="002169E7" w:rsidRDefault="002169E7" w:rsidP="004979A8">
            <w:pPr>
              <w:rPr>
                <w:szCs w:val="22"/>
              </w:rPr>
            </w:pPr>
            <w:r w:rsidRPr="002169E7">
              <w:rPr>
                <w:szCs w:val="22"/>
              </w:rPr>
              <w:t>Used to record the transfer of money from one fund to another.</w:t>
            </w:r>
          </w:p>
        </w:tc>
      </w:tr>
      <w:tr w:rsidR="002169E7" w:rsidRPr="002169E7" w14:paraId="718E86C2" w14:textId="77777777" w:rsidTr="004979A8">
        <w:trPr>
          <w:cantSplit/>
          <w:trHeight w:val="630"/>
        </w:trPr>
        <w:tc>
          <w:tcPr>
            <w:tcW w:w="1499" w:type="pct"/>
            <w:tcBorders>
              <w:top w:val="single" w:sz="4" w:space="0" w:color="auto"/>
              <w:left w:val="single" w:sz="4" w:space="0" w:color="auto"/>
              <w:bottom w:val="single" w:sz="4" w:space="0" w:color="auto"/>
              <w:right w:val="single" w:sz="4" w:space="0" w:color="auto"/>
            </w:tcBorders>
            <w:tcMar>
              <w:left w:w="0" w:type="dxa"/>
              <w:right w:w="0" w:type="dxa"/>
            </w:tcMar>
          </w:tcPr>
          <w:p w14:paraId="206C0BC0" w14:textId="77777777" w:rsidR="002169E7" w:rsidRPr="002169E7" w:rsidRDefault="002169E7" w:rsidP="004979A8">
            <w:pPr>
              <w:rPr>
                <w:szCs w:val="22"/>
              </w:rPr>
            </w:pPr>
            <w:r w:rsidRPr="002169E7">
              <w:rPr>
                <w:szCs w:val="22"/>
              </w:rPr>
              <w:t>Transits</w:t>
            </w:r>
          </w:p>
        </w:tc>
        <w:tc>
          <w:tcPr>
            <w:tcW w:w="602" w:type="pct"/>
            <w:tcBorders>
              <w:top w:val="single" w:sz="4" w:space="0" w:color="auto"/>
              <w:left w:val="single" w:sz="4" w:space="0" w:color="auto"/>
              <w:bottom w:val="single" w:sz="4" w:space="0" w:color="auto"/>
              <w:right w:val="single" w:sz="4" w:space="0" w:color="auto"/>
            </w:tcBorders>
            <w:tcMar>
              <w:left w:w="0" w:type="dxa"/>
              <w:right w:w="0" w:type="dxa"/>
            </w:tcMar>
          </w:tcPr>
          <w:p w14:paraId="6C0B887C" w14:textId="77777777" w:rsidR="002169E7" w:rsidRPr="002169E7" w:rsidRDefault="002169E7" w:rsidP="004979A8">
            <w:pPr>
              <w:jc w:val="center"/>
              <w:rPr>
                <w:szCs w:val="22"/>
              </w:rPr>
            </w:pPr>
            <w:r w:rsidRPr="002169E7">
              <w:rPr>
                <w:szCs w:val="22"/>
              </w:rPr>
              <w:t>662</w:t>
            </w:r>
          </w:p>
        </w:tc>
        <w:tc>
          <w:tcPr>
            <w:tcW w:w="2899" w:type="pct"/>
            <w:tcBorders>
              <w:top w:val="single" w:sz="4" w:space="0" w:color="auto"/>
              <w:left w:val="single" w:sz="4" w:space="0" w:color="auto"/>
              <w:bottom w:val="single" w:sz="4" w:space="0" w:color="auto"/>
              <w:right w:val="single" w:sz="4" w:space="0" w:color="auto"/>
            </w:tcBorders>
            <w:tcMar>
              <w:left w:w="0" w:type="dxa"/>
              <w:right w:w="0" w:type="dxa"/>
            </w:tcMar>
          </w:tcPr>
          <w:p w14:paraId="117FDEAE" w14:textId="77777777" w:rsidR="002169E7" w:rsidRPr="002169E7" w:rsidRDefault="002169E7" w:rsidP="004979A8">
            <w:pPr>
              <w:rPr>
                <w:iCs/>
                <w:szCs w:val="22"/>
              </w:rPr>
            </w:pPr>
            <w:r w:rsidRPr="002169E7">
              <w:rPr>
                <w:iCs/>
                <w:szCs w:val="22"/>
              </w:rPr>
              <w:t>This category represents flow-through funds that one district receives as a part of a specific grant and then transfers to one or more other districts.</w:t>
            </w:r>
          </w:p>
        </w:tc>
      </w:tr>
      <w:tr w:rsidR="002169E7" w:rsidRPr="002169E7" w14:paraId="70877293" w14:textId="77777777" w:rsidTr="004979A8">
        <w:trPr>
          <w:cantSplit/>
          <w:trHeight w:val="1275"/>
        </w:trPr>
        <w:tc>
          <w:tcPr>
            <w:tcW w:w="1499" w:type="pct"/>
            <w:tcBorders>
              <w:top w:val="single" w:sz="4" w:space="0" w:color="auto"/>
              <w:left w:val="single" w:sz="4" w:space="0" w:color="auto"/>
              <w:bottom w:val="single" w:sz="4" w:space="0" w:color="auto"/>
              <w:right w:val="single" w:sz="4" w:space="0" w:color="auto"/>
            </w:tcBorders>
            <w:tcMar>
              <w:left w:w="0" w:type="dxa"/>
              <w:right w:w="0" w:type="dxa"/>
            </w:tcMar>
          </w:tcPr>
          <w:p w14:paraId="03D4C09C" w14:textId="77777777" w:rsidR="002169E7" w:rsidRPr="002169E7" w:rsidRDefault="002169E7" w:rsidP="004979A8">
            <w:pPr>
              <w:rPr>
                <w:szCs w:val="22"/>
              </w:rPr>
            </w:pPr>
            <w:r w:rsidRPr="002169E7">
              <w:rPr>
                <w:szCs w:val="22"/>
              </w:rPr>
              <w:t xml:space="preserve">Tuition </w:t>
            </w:r>
          </w:p>
        </w:tc>
        <w:tc>
          <w:tcPr>
            <w:tcW w:w="602" w:type="pct"/>
            <w:tcBorders>
              <w:top w:val="single" w:sz="4" w:space="0" w:color="auto"/>
              <w:left w:val="single" w:sz="4" w:space="0" w:color="auto"/>
              <w:bottom w:val="single" w:sz="4" w:space="0" w:color="auto"/>
              <w:right w:val="single" w:sz="4" w:space="0" w:color="auto"/>
            </w:tcBorders>
            <w:tcMar>
              <w:left w:w="0" w:type="dxa"/>
              <w:right w:w="0" w:type="dxa"/>
            </w:tcMar>
          </w:tcPr>
          <w:p w14:paraId="13EDC52A" w14:textId="77777777" w:rsidR="002169E7" w:rsidRPr="002169E7" w:rsidRDefault="002169E7" w:rsidP="004979A8">
            <w:pPr>
              <w:jc w:val="center"/>
              <w:rPr>
                <w:szCs w:val="22"/>
              </w:rPr>
            </w:pPr>
            <w:r w:rsidRPr="002169E7">
              <w:rPr>
                <w:szCs w:val="22"/>
              </w:rPr>
              <w:t>670</w:t>
            </w:r>
          </w:p>
        </w:tc>
        <w:tc>
          <w:tcPr>
            <w:tcW w:w="2899" w:type="pct"/>
            <w:tcBorders>
              <w:top w:val="single" w:sz="4" w:space="0" w:color="auto"/>
              <w:left w:val="single" w:sz="4" w:space="0" w:color="auto"/>
              <w:bottom w:val="single" w:sz="4" w:space="0" w:color="auto"/>
              <w:right w:val="single" w:sz="4" w:space="0" w:color="auto"/>
            </w:tcBorders>
            <w:tcMar>
              <w:left w:w="0" w:type="dxa"/>
              <w:right w:w="0" w:type="dxa"/>
            </w:tcMar>
          </w:tcPr>
          <w:p w14:paraId="23B1A158" w14:textId="77777777" w:rsidR="002169E7" w:rsidRPr="002169E7" w:rsidRDefault="002169E7" w:rsidP="004979A8">
            <w:pPr>
              <w:rPr>
                <w:iCs/>
                <w:szCs w:val="22"/>
              </w:rPr>
            </w:pPr>
            <w:r w:rsidRPr="002169E7">
              <w:rPr>
                <w:iCs/>
                <w:szCs w:val="22"/>
              </w:rPr>
              <w:t xml:space="preserve">Expenditures to reimburse other educational agencies for services rendered to students residing within the legal boundaries described for the paying district.  Payments to private educational facilities should be charged to the appropriate instructional </w:t>
            </w:r>
            <w:r w:rsidR="00AC1DB4">
              <w:rPr>
                <w:iCs/>
                <w:szCs w:val="22"/>
              </w:rPr>
              <w:t>account</w:t>
            </w:r>
            <w:r w:rsidRPr="002169E7">
              <w:rPr>
                <w:iCs/>
                <w:szCs w:val="22"/>
              </w:rPr>
              <w:t xml:space="preserve">; payments to other districts shall be charged to the appropriate </w:t>
            </w:r>
            <w:r w:rsidR="00AC1DB4">
              <w:rPr>
                <w:iCs/>
                <w:szCs w:val="22"/>
              </w:rPr>
              <w:t>account</w:t>
            </w:r>
            <w:r w:rsidRPr="002169E7">
              <w:rPr>
                <w:iCs/>
                <w:szCs w:val="22"/>
              </w:rPr>
              <w:t xml:space="preserve"> within the 4000 series of </w:t>
            </w:r>
            <w:r w:rsidR="00AC1DB4">
              <w:rPr>
                <w:iCs/>
                <w:szCs w:val="22"/>
              </w:rPr>
              <w:t>account</w:t>
            </w:r>
            <w:r w:rsidRPr="002169E7">
              <w:rPr>
                <w:iCs/>
                <w:szCs w:val="22"/>
              </w:rPr>
              <w:t xml:space="preserve"> numbers.</w:t>
            </w:r>
          </w:p>
        </w:tc>
      </w:tr>
      <w:tr w:rsidR="002169E7" w:rsidRPr="002169E7" w14:paraId="31F38111" w14:textId="77777777" w:rsidTr="004979A8">
        <w:trPr>
          <w:cantSplit/>
          <w:trHeight w:val="315"/>
        </w:trPr>
        <w:tc>
          <w:tcPr>
            <w:tcW w:w="1499" w:type="pct"/>
            <w:tcBorders>
              <w:top w:val="single" w:sz="4" w:space="0" w:color="auto"/>
              <w:left w:val="single" w:sz="4" w:space="0" w:color="auto"/>
              <w:bottom w:val="single" w:sz="4" w:space="0" w:color="auto"/>
              <w:right w:val="single" w:sz="4" w:space="0" w:color="auto"/>
            </w:tcBorders>
            <w:tcMar>
              <w:left w:w="0" w:type="dxa"/>
              <w:right w:w="0" w:type="dxa"/>
            </w:tcMar>
          </w:tcPr>
          <w:p w14:paraId="174367CB" w14:textId="77777777" w:rsidR="002169E7" w:rsidRPr="002169E7" w:rsidRDefault="002169E7" w:rsidP="004979A8">
            <w:pPr>
              <w:rPr>
                <w:szCs w:val="22"/>
              </w:rPr>
            </w:pPr>
            <w:r w:rsidRPr="002169E7">
              <w:rPr>
                <w:szCs w:val="22"/>
              </w:rPr>
              <w:t>Miscellaneous Objects</w:t>
            </w:r>
          </w:p>
        </w:tc>
        <w:tc>
          <w:tcPr>
            <w:tcW w:w="602" w:type="pct"/>
            <w:tcBorders>
              <w:top w:val="single" w:sz="4" w:space="0" w:color="auto"/>
              <w:left w:val="single" w:sz="4" w:space="0" w:color="auto"/>
              <w:bottom w:val="single" w:sz="4" w:space="0" w:color="auto"/>
              <w:right w:val="single" w:sz="4" w:space="0" w:color="auto"/>
            </w:tcBorders>
            <w:tcMar>
              <w:left w:w="0" w:type="dxa"/>
              <w:right w:w="0" w:type="dxa"/>
            </w:tcMar>
          </w:tcPr>
          <w:p w14:paraId="0FF189ED" w14:textId="77777777" w:rsidR="002169E7" w:rsidRPr="002169E7" w:rsidRDefault="002169E7" w:rsidP="004979A8">
            <w:pPr>
              <w:jc w:val="center"/>
              <w:rPr>
                <w:szCs w:val="22"/>
              </w:rPr>
            </w:pPr>
            <w:r w:rsidRPr="002169E7">
              <w:rPr>
                <w:szCs w:val="22"/>
              </w:rPr>
              <w:t>690</w:t>
            </w:r>
          </w:p>
        </w:tc>
        <w:tc>
          <w:tcPr>
            <w:tcW w:w="2899" w:type="pct"/>
            <w:tcBorders>
              <w:top w:val="single" w:sz="4" w:space="0" w:color="auto"/>
              <w:left w:val="single" w:sz="4" w:space="0" w:color="auto"/>
              <w:bottom w:val="single" w:sz="4" w:space="0" w:color="auto"/>
              <w:right w:val="single" w:sz="4" w:space="0" w:color="auto"/>
            </w:tcBorders>
            <w:tcMar>
              <w:left w:w="0" w:type="dxa"/>
              <w:right w:w="0" w:type="dxa"/>
            </w:tcMar>
          </w:tcPr>
          <w:p w14:paraId="4044FEE5" w14:textId="77777777" w:rsidR="002169E7" w:rsidRPr="002169E7" w:rsidRDefault="002169E7" w:rsidP="004979A8">
            <w:pPr>
              <w:rPr>
                <w:szCs w:val="22"/>
              </w:rPr>
            </w:pPr>
            <w:r w:rsidRPr="002169E7">
              <w:rPr>
                <w:szCs w:val="22"/>
              </w:rPr>
              <w:t>Other objects that cannot be classified elsewhere in the 100-500 series of accounts.  Describe and itemize.</w:t>
            </w:r>
          </w:p>
        </w:tc>
      </w:tr>
    </w:tbl>
    <w:p w14:paraId="65AB35E6" w14:textId="77777777" w:rsidR="00366CC7" w:rsidRDefault="00366CC7"/>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7"/>
        <w:gridCol w:w="1146"/>
        <w:gridCol w:w="5410"/>
      </w:tblGrid>
      <w:tr w:rsidR="002169E7" w:rsidRPr="002169E7" w14:paraId="317D06DD" w14:textId="77777777" w:rsidTr="004979A8">
        <w:trPr>
          <w:cantSplit/>
          <w:trHeight w:val="945"/>
        </w:trPr>
        <w:tc>
          <w:tcPr>
            <w:tcW w:w="1499" w:type="pct"/>
            <w:tcBorders>
              <w:top w:val="single" w:sz="4" w:space="0" w:color="auto"/>
              <w:left w:val="single" w:sz="4" w:space="0" w:color="auto"/>
              <w:bottom w:val="single" w:sz="4" w:space="0" w:color="auto"/>
              <w:right w:val="single" w:sz="4" w:space="0" w:color="auto"/>
            </w:tcBorders>
            <w:noWrap/>
            <w:tcMar>
              <w:left w:w="0" w:type="dxa"/>
              <w:right w:w="0" w:type="dxa"/>
            </w:tcMar>
          </w:tcPr>
          <w:p w14:paraId="743FB8C1" w14:textId="77777777" w:rsidR="00E350A1" w:rsidRDefault="002169E7" w:rsidP="004979A8">
            <w:pPr>
              <w:rPr>
                <w:b/>
                <w:iCs/>
                <w:szCs w:val="22"/>
              </w:rPr>
            </w:pPr>
            <w:r w:rsidRPr="00366CC7">
              <w:rPr>
                <w:b/>
                <w:iCs/>
                <w:szCs w:val="22"/>
              </w:rPr>
              <w:t>Non-capitalized</w:t>
            </w:r>
          </w:p>
          <w:p w14:paraId="4B9FBC26" w14:textId="77777777" w:rsidR="002169E7" w:rsidRPr="00366CC7" w:rsidRDefault="002169E7" w:rsidP="004979A8">
            <w:pPr>
              <w:rPr>
                <w:b/>
                <w:iCs/>
                <w:szCs w:val="22"/>
              </w:rPr>
            </w:pPr>
            <w:r w:rsidRPr="00366CC7">
              <w:rPr>
                <w:b/>
                <w:iCs/>
                <w:szCs w:val="22"/>
              </w:rPr>
              <w:t>Equipment</w:t>
            </w:r>
          </w:p>
        </w:tc>
        <w:tc>
          <w:tcPr>
            <w:tcW w:w="612" w:type="pct"/>
            <w:tcBorders>
              <w:top w:val="single" w:sz="4" w:space="0" w:color="auto"/>
              <w:left w:val="single" w:sz="4" w:space="0" w:color="auto"/>
              <w:bottom w:val="single" w:sz="4" w:space="0" w:color="auto"/>
              <w:right w:val="single" w:sz="4" w:space="0" w:color="auto"/>
            </w:tcBorders>
            <w:noWrap/>
            <w:tcMar>
              <w:left w:w="0" w:type="dxa"/>
              <w:right w:w="0" w:type="dxa"/>
            </w:tcMar>
          </w:tcPr>
          <w:p w14:paraId="4A01D758" w14:textId="77777777" w:rsidR="002169E7" w:rsidRPr="00366CC7" w:rsidRDefault="002169E7" w:rsidP="004979A8">
            <w:pPr>
              <w:jc w:val="center"/>
              <w:rPr>
                <w:b/>
                <w:iCs/>
                <w:szCs w:val="22"/>
              </w:rPr>
            </w:pPr>
            <w:r w:rsidRPr="00366CC7">
              <w:rPr>
                <w:b/>
                <w:iCs/>
                <w:szCs w:val="22"/>
              </w:rPr>
              <w:t>700</w:t>
            </w:r>
          </w:p>
        </w:tc>
        <w:tc>
          <w:tcPr>
            <w:tcW w:w="2888" w:type="pct"/>
            <w:tcBorders>
              <w:top w:val="single" w:sz="4" w:space="0" w:color="auto"/>
              <w:left w:val="single" w:sz="4" w:space="0" w:color="auto"/>
              <w:bottom w:val="single" w:sz="4" w:space="0" w:color="auto"/>
              <w:right w:val="single" w:sz="4" w:space="0" w:color="auto"/>
            </w:tcBorders>
            <w:tcMar>
              <w:left w:w="0" w:type="dxa"/>
              <w:right w:w="0" w:type="dxa"/>
            </w:tcMar>
          </w:tcPr>
          <w:p w14:paraId="43AF2721" w14:textId="77777777" w:rsidR="002169E7" w:rsidRPr="002169E7" w:rsidRDefault="002169E7" w:rsidP="004979A8">
            <w:pPr>
              <w:rPr>
                <w:iCs/>
                <w:szCs w:val="22"/>
              </w:rPr>
            </w:pPr>
            <w:r w:rsidRPr="002169E7">
              <w:rPr>
                <w:iCs/>
                <w:szCs w:val="22"/>
              </w:rPr>
              <w:t>Items that would be classified as capital assets except that they cost less than the capitalization threshold but more than the $500 minimum value established for purposes of calculating per capita cost pursuant to Section 18-3 of the School Code [105 ILCS 5/18-3].</w:t>
            </w:r>
          </w:p>
        </w:tc>
      </w:tr>
    </w:tbl>
    <w:p w14:paraId="247D1904" w14:textId="77777777" w:rsidR="00366CC7" w:rsidRDefault="00366CC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9"/>
        <w:gridCol w:w="1145"/>
        <w:gridCol w:w="5416"/>
      </w:tblGrid>
      <w:tr w:rsidR="002169E7" w:rsidRPr="002169E7" w14:paraId="10E9D4FE" w14:textId="77777777" w:rsidTr="004979A8">
        <w:trPr>
          <w:cantSplit/>
          <w:trHeight w:val="630"/>
        </w:trPr>
        <w:tc>
          <w:tcPr>
            <w:tcW w:w="1499" w:type="pct"/>
            <w:tcBorders>
              <w:top w:val="single" w:sz="4" w:space="0" w:color="auto"/>
              <w:left w:val="single" w:sz="4" w:space="0" w:color="auto"/>
              <w:bottom w:val="single" w:sz="4" w:space="0" w:color="auto"/>
              <w:right w:val="single" w:sz="4" w:space="0" w:color="auto"/>
            </w:tcBorders>
            <w:tcMar>
              <w:left w:w="0" w:type="dxa"/>
              <w:right w:w="0" w:type="dxa"/>
            </w:tcMar>
          </w:tcPr>
          <w:p w14:paraId="6E3561ED" w14:textId="77777777" w:rsidR="002169E7" w:rsidRPr="00366CC7" w:rsidRDefault="002169E7" w:rsidP="004979A8">
            <w:pPr>
              <w:rPr>
                <w:b/>
                <w:iCs/>
                <w:szCs w:val="22"/>
              </w:rPr>
            </w:pPr>
            <w:r w:rsidRPr="00366CC7">
              <w:rPr>
                <w:b/>
                <w:iCs/>
                <w:szCs w:val="22"/>
              </w:rPr>
              <w:t>Termination Benefits</w:t>
            </w:r>
          </w:p>
        </w:tc>
        <w:tc>
          <w:tcPr>
            <w:tcW w:w="611" w:type="pct"/>
            <w:tcBorders>
              <w:top w:val="single" w:sz="4" w:space="0" w:color="auto"/>
              <w:left w:val="single" w:sz="4" w:space="0" w:color="auto"/>
              <w:bottom w:val="single" w:sz="4" w:space="0" w:color="auto"/>
              <w:right w:val="single" w:sz="4" w:space="0" w:color="auto"/>
            </w:tcBorders>
            <w:noWrap/>
            <w:tcMar>
              <w:left w:w="0" w:type="dxa"/>
              <w:right w:w="0" w:type="dxa"/>
            </w:tcMar>
          </w:tcPr>
          <w:p w14:paraId="10FAB923" w14:textId="77777777" w:rsidR="002169E7" w:rsidRPr="00366CC7" w:rsidRDefault="002169E7" w:rsidP="004979A8">
            <w:pPr>
              <w:jc w:val="center"/>
              <w:rPr>
                <w:b/>
                <w:iCs/>
                <w:szCs w:val="22"/>
              </w:rPr>
            </w:pPr>
            <w:r w:rsidRPr="00366CC7">
              <w:rPr>
                <w:b/>
                <w:iCs/>
                <w:szCs w:val="22"/>
              </w:rPr>
              <w:t>800</w:t>
            </w:r>
          </w:p>
        </w:tc>
        <w:tc>
          <w:tcPr>
            <w:tcW w:w="2890" w:type="pct"/>
            <w:tcBorders>
              <w:top w:val="single" w:sz="4" w:space="0" w:color="auto"/>
              <w:left w:val="single" w:sz="4" w:space="0" w:color="auto"/>
              <w:bottom w:val="single" w:sz="4" w:space="0" w:color="auto"/>
              <w:right w:val="single" w:sz="4" w:space="0" w:color="auto"/>
            </w:tcBorders>
            <w:tcMar>
              <w:left w:w="0" w:type="dxa"/>
              <w:right w:w="0" w:type="dxa"/>
            </w:tcMar>
          </w:tcPr>
          <w:p w14:paraId="7D9D26E3" w14:textId="77777777" w:rsidR="002169E7" w:rsidRPr="002169E7" w:rsidRDefault="002169E7" w:rsidP="004979A8">
            <w:pPr>
              <w:rPr>
                <w:iCs/>
                <w:szCs w:val="22"/>
              </w:rPr>
            </w:pPr>
            <w:r w:rsidRPr="002169E7">
              <w:rPr>
                <w:iCs/>
                <w:szCs w:val="22"/>
              </w:rPr>
              <w:t>Payments made to terminated or retiring employees as compensation for unused sick or vacation days.</w:t>
            </w:r>
          </w:p>
        </w:tc>
      </w:tr>
    </w:tbl>
    <w:p w14:paraId="759CD7EE" w14:textId="44226CA9" w:rsidR="001C71C2" w:rsidRDefault="001C71C2" w:rsidP="00796493"/>
    <w:p w14:paraId="77AF778B" w14:textId="51A5D767" w:rsidR="00AD52AE" w:rsidRPr="002169E7" w:rsidRDefault="00AD52AE" w:rsidP="00AD52AE">
      <w:pPr>
        <w:ind w:firstLine="720"/>
      </w:pPr>
      <w:r w:rsidRPr="004E27CF">
        <w:t>(Source:  Amended at 4</w:t>
      </w:r>
      <w:r>
        <w:t>9</w:t>
      </w:r>
      <w:r w:rsidRPr="004E27CF">
        <w:t xml:space="preserve"> Ill. Reg. </w:t>
      </w:r>
      <w:r w:rsidR="001A2232">
        <w:t>14518</w:t>
      </w:r>
      <w:r w:rsidRPr="004E27CF">
        <w:t xml:space="preserve">, effective </w:t>
      </w:r>
      <w:r w:rsidR="001A2232">
        <w:t>October 29, 2025</w:t>
      </w:r>
      <w:r w:rsidRPr="004E27CF">
        <w:t>)</w:t>
      </w:r>
    </w:p>
    <w:sectPr w:rsidR="00AD52AE" w:rsidRPr="002169E7"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2F5F5" w14:textId="77777777" w:rsidR="00283DFF" w:rsidRDefault="00283DFF">
      <w:r>
        <w:separator/>
      </w:r>
    </w:p>
  </w:endnote>
  <w:endnote w:type="continuationSeparator" w:id="0">
    <w:p w14:paraId="67773D5B" w14:textId="77777777" w:rsidR="00283DFF" w:rsidRDefault="00283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4C67D" w14:textId="77777777" w:rsidR="00283DFF" w:rsidRDefault="00283DFF">
      <w:r>
        <w:separator/>
      </w:r>
    </w:p>
  </w:footnote>
  <w:footnote w:type="continuationSeparator" w:id="0">
    <w:p w14:paraId="09F48DE5" w14:textId="77777777" w:rsidR="00283DFF" w:rsidRDefault="00283D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169E7"/>
    <w:rsid w:val="00001F1D"/>
    <w:rsid w:val="00010F7D"/>
    <w:rsid w:val="00011A7D"/>
    <w:rsid w:val="000122C7"/>
    <w:rsid w:val="000158C8"/>
    <w:rsid w:val="00023902"/>
    <w:rsid w:val="00023DDC"/>
    <w:rsid w:val="00024942"/>
    <w:rsid w:val="00026C9D"/>
    <w:rsid w:val="00026F05"/>
    <w:rsid w:val="00030823"/>
    <w:rsid w:val="00031AC4"/>
    <w:rsid w:val="0004011F"/>
    <w:rsid w:val="00042314"/>
    <w:rsid w:val="00050531"/>
    <w:rsid w:val="00061CE1"/>
    <w:rsid w:val="00066013"/>
    <w:rsid w:val="000676A6"/>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17586"/>
    <w:rsid w:val="00117AC6"/>
    <w:rsid w:val="0012221A"/>
    <w:rsid w:val="001328A0"/>
    <w:rsid w:val="0014104E"/>
    <w:rsid w:val="00145C78"/>
    <w:rsid w:val="00146F30"/>
    <w:rsid w:val="0015097E"/>
    <w:rsid w:val="00151424"/>
    <w:rsid w:val="00153DEA"/>
    <w:rsid w:val="00154F65"/>
    <w:rsid w:val="00155217"/>
    <w:rsid w:val="00155905"/>
    <w:rsid w:val="00163EEE"/>
    <w:rsid w:val="00164756"/>
    <w:rsid w:val="00165CF9"/>
    <w:rsid w:val="001830D0"/>
    <w:rsid w:val="00193ABB"/>
    <w:rsid w:val="0019502A"/>
    <w:rsid w:val="001A2232"/>
    <w:rsid w:val="001A6EDB"/>
    <w:rsid w:val="001B5F27"/>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169E7"/>
    <w:rsid w:val="0022052A"/>
    <w:rsid w:val="002209C0"/>
    <w:rsid w:val="00220B91"/>
    <w:rsid w:val="00225354"/>
    <w:rsid w:val="0023173C"/>
    <w:rsid w:val="002324A0"/>
    <w:rsid w:val="002325F1"/>
    <w:rsid w:val="002375DD"/>
    <w:rsid w:val="002524EC"/>
    <w:rsid w:val="00261E3E"/>
    <w:rsid w:val="0026224A"/>
    <w:rsid w:val="002667B7"/>
    <w:rsid w:val="00272138"/>
    <w:rsid w:val="002721C1"/>
    <w:rsid w:val="00272986"/>
    <w:rsid w:val="00274640"/>
    <w:rsid w:val="002760EE"/>
    <w:rsid w:val="0028217D"/>
    <w:rsid w:val="00283DFF"/>
    <w:rsid w:val="00290E2F"/>
    <w:rsid w:val="002A2E24"/>
    <w:rsid w:val="002A54F1"/>
    <w:rsid w:val="002A643F"/>
    <w:rsid w:val="002A72C2"/>
    <w:rsid w:val="002A7CB6"/>
    <w:rsid w:val="002C5D80"/>
    <w:rsid w:val="002C75E4"/>
    <w:rsid w:val="002D3C4D"/>
    <w:rsid w:val="002D3FBA"/>
    <w:rsid w:val="002D7620"/>
    <w:rsid w:val="00305AAE"/>
    <w:rsid w:val="00306604"/>
    <w:rsid w:val="00311C50"/>
    <w:rsid w:val="00314233"/>
    <w:rsid w:val="003146BA"/>
    <w:rsid w:val="003154DD"/>
    <w:rsid w:val="003225D9"/>
    <w:rsid w:val="00322AC2"/>
    <w:rsid w:val="00323B50"/>
    <w:rsid w:val="00335562"/>
    <w:rsid w:val="00337BB9"/>
    <w:rsid w:val="00337CEB"/>
    <w:rsid w:val="00350372"/>
    <w:rsid w:val="00353C1A"/>
    <w:rsid w:val="00356003"/>
    <w:rsid w:val="00366CC7"/>
    <w:rsid w:val="00367A2E"/>
    <w:rsid w:val="00374367"/>
    <w:rsid w:val="00374639"/>
    <w:rsid w:val="00375C58"/>
    <w:rsid w:val="00385640"/>
    <w:rsid w:val="00393652"/>
    <w:rsid w:val="00394002"/>
    <w:rsid w:val="003A26AD"/>
    <w:rsid w:val="003A4E0A"/>
    <w:rsid w:val="003B419A"/>
    <w:rsid w:val="003B5138"/>
    <w:rsid w:val="003D0D44"/>
    <w:rsid w:val="003D12E4"/>
    <w:rsid w:val="003D4D4A"/>
    <w:rsid w:val="003E2F56"/>
    <w:rsid w:val="003F0EC8"/>
    <w:rsid w:val="003F2136"/>
    <w:rsid w:val="003F24E6"/>
    <w:rsid w:val="003F3A28"/>
    <w:rsid w:val="003F5FD7"/>
    <w:rsid w:val="003F60AF"/>
    <w:rsid w:val="004014FB"/>
    <w:rsid w:val="00404222"/>
    <w:rsid w:val="00420E63"/>
    <w:rsid w:val="004218A0"/>
    <w:rsid w:val="00422FF4"/>
    <w:rsid w:val="00426A13"/>
    <w:rsid w:val="00431CFE"/>
    <w:rsid w:val="004326E0"/>
    <w:rsid w:val="004448CB"/>
    <w:rsid w:val="004536AB"/>
    <w:rsid w:val="00453E6F"/>
    <w:rsid w:val="00461E78"/>
    <w:rsid w:val="0047017E"/>
    <w:rsid w:val="00471A17"/>
    <w:rsid w:val="00475AE2"/>
    <w:rsid w:val="004803D4"/>
    <w:rsid w:val="00483B7F"/>
    <w:rsid w:val="0048457F"/>
    <w:rsid w:val="004925CE"/>
    <w:rsid w:val="00493C66"/>
    <w:rsid w:val="0049486A"/>
    <w:rsid w:val="004979A8"/>
    <w:rsid w:val="004A2DF2"/>
    <w:rsid w:val="004A577A"/>
    <w:rsid w:val="004B0153"/>
    <w:rsid w:val="004B41BC"/>
    <w:rsid w:val="004B6FF4"/>
    <w:rsid w:val="004D6EED"/>
    <w:rsid w:val="004D73D3"/>
    <w:rsid w:val="004E49DF"/>
    <w:rsid w:val="004E513F"/>
    <w:rsid w:val="004E61CA"/>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357A"/>
    <w:rsid w:val="00544B77"/>
    <w:rsid w:val="0056157E"/>
    <w:rsid w:val="0056501E"/>
    <w:rsid w:val="00571719"/>
    <w:rsid w:val="00571A8B"/>
    <w:rsid w:val="00573770"/>
    <w:rsid w:val="00576975"/>
    <w:rsid w:val="005777E6"/>
    <w:rsid w:val="00583251"/>
    <w:rsid w:val="00586A81"/>
    <w:rsid w:val="005901D4"/>
    <w:rsid w:val="005948A7"/>
    <w:rsid w:val="005A2494"/>
    <w:rsid w:val="005A5A79"/>
    <w:rsid w:val="005A73F7"/>
    <w:rsid w:val="005B3281"/>
    <w:rsid w:val="005D35F3"/>
    <w:rsid w:val="005D6698"/>
    <w:rsid w:val="005E03A7"/>
    <w:rsid w:val="005E3D55"/>
    <w:rsid w:val="00604093"/>
    <w:rsid w:val="006132CE"/>
    <w:rsid w:val="00620BBA"/>
    <w:rsid w:val="006247D4"/>
    <w:rsid w:val="00631875"/>
    <w:rsid w:val="00641AEA"/>
    <w:rsid w:val="0064660E"/>
    <w:rsid w:val="00651FF5"/>
    <w:rsid w:val="00664F77"/>
    <w:rsid w:val="00670B89"/>
    <w:rsid w:val="00672EE7"/>
    <w:rsid w:val="006861B7"/>
    <w:rsid w:val="00691405"/>
    <w:rsid w:val="00692220"/>
    <w:rsid w:val="00694C82"/>
    <w:rsid w:val="00695CB6"/>
    <w:rsid w:val="00697F1A"/>
    <w:rsid w:val="006A042E"/>
    <w:rsid w:val="006A2114"/>
    <w:rsid w:val="006A72FE"/>
    <w:rsid w:val="006B1D01"/>
    <w:rsid w:val="006B1E37"/>
    <w:rsid w:val="006B3E84"/>
    <w:rsid w:val="006B5C47"/>
    <w:rsid w:val="006B7535"/>
    <w:rsid w:val="006B7892"/>
    <w:rsid w:val="006C45D5"/>
    <w:rsid w:val="006D7ECF"/>
    <w:rsid w:val="006E089D"/>
    <w:rsid w:val="006E1AE0"/>
    <w:rsid w:val="00702A38"/>
    <w:rsid w:val="0070602C"/>
    <w:rsid w:val="00717DBE"/>
    <w:rsid w:val="00720025"/>
    <w:rsid w:val="00727763"/>
    <w:rsid w:val="007278C5"/>
    <w:rsid w:val="00733E15"/>
    <w:rsid w:val="00735FA6"/>
    <w:rsid w:val="00737469"/>
    <w:rsid w:val="00741EFB"/>
    <w:rsid w:val="00750400"/>
    <w:rsid w:val="00752895"/>
    <w:rsid w:val="00763B6D"/>
    <w:rsid w:val="00776B13"/>
    <w:rsid w:val="00776D1C"/>
    <w:rsid w:val="00776DAC"/>
    <w:rsid w:val="00777A7A"/>
    <w:rsid w:val="00780733"/>
    <w:rsid w:val="00780B43"/>
    <w:rsid w:val="00790388"/>
    <w:rsid w:val="00794C7C"/>
    <w:rsid w:val="00794E7D"/>
    <w:rsid w:val="00795479"/>
    <w:rsid w:val="00796493"/>
    <w:rsid w:val="00796D0E"/>
    <w:rsid w:val="007A1867"/>
    <w:rsid w:val="007A4096"/>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36FB"/>
    <w:rsid w:val="008C4FAF"/>
    <w:rsid w:val="008C5359"/>
    <w:rsid w:val="008D6076"/>
    <w:rsid w:val="008D7182"/>
    <w:rsid w:val="008E68BC"/>
    <w:rsid w:val="008F2BEE"/>
    <w:rsid w:val="009053C8"/>
    <w:rsid w:val="00910413"/>
    <w:rsid w:val="00915F1A"/>
    <w:rsid w:val="009168BC"/>
    <w:rsid w:val="00921471"/>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5FFB"/>
    <w:rsid w:val="009B6ECA"/>
    <w:rsid w:val="009C1A93"/>
    <w:rsid w:val="009C5170"/>
    <w:rsid w:val="009C69DD"/>
    <w:rsid w:val="009C7CA2"/>
    <w:rsid w:val="009D219C"/>
    <w:rsid w:val="009D4E6C"/>
    <w:rsid w:val="009E4AE1"/>
    <w:rsid w:val="009E4EBC"/>
    <w:rsid w:val="009E539E"/>
    <w:rsid w:val="009F1070"/>
    <w:rsid w:val="009F6985"/>
    <w:rsid w:val="00A022DE"/>
    <w:rsid w:val="00A04FED"/>
    <w:rsid w:val="00A060CE"/>
    <w:rsid w:val="00A06C28"/>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3EF4"/>
    <w:rsid w:val="00AC0DD5"/>
    <w:rsid w:val="00AC1DB4"/>
    <w:rsid w:val="00AC4914"/>
    <w:rsid w:val="00AC6F0C"/>
    <w:rsid w:val="00AC7225"/>
    <w:rsid w:val="00AD0B86"/>
    <w:rsid w:val="00AD2A5F"/>
    <w:rsid w:val="00AD52AE"/>
    <w:rsid w:val="00AE031A"/>
    <w:rsid w:val="00AE5547"/>
    <w:rsid w:val="00AE6126"/>
    <w:rsid w:val="00AE776A"/>
    <w:rsid w:val="00AF2883"/>
    <w:rsid w:val="00AF3304"/>
    <w:rsid w:val="00AF41BB"/>
    <w:rsid w:val="00AF768C"/>
    <w:rsid w:val="00B01411"/>
    <w:rsid w:val="00B015F2"/>
    <w:rsid w:val="00B15414"/>
    <w:rsid w:val="00B17D78"/>
    <w:rsid w:val="00B2411F"/>
    <w:rsid w:val="00B35D67"/>
    <w:rsid w:val="00B420C1"/>
    <w:rsid w:val="00B4287F"/>
    <w:rsid w:val="00B44A11"/>
    <w:rsid w:val="00B516F7"/>
    <w:rsid w:val="00B530BA"/>
    <w:rsid w:val="00B557AA"/>
    <w:rsid w:val="00B6318E"/>
    <w:rsid w:val="00B649AC"/>
    <w:rsid w:val="00B656E2"/>
    <w:rsid w:val="00B66F59"/>
    <w:rsid w:val="00B678F1"/>
    <w:rsid w:val="00B71019"/>
    <w:rsid w:val="00B71177"/>
    <w:rsid w:val="00B77077"/>
    <w:rsid w:val="00B817A1"/>
    <w:rsid w:val="00B839A1"/>
    <w:rsid w:val="00B83B6B"/>
    <w:rsid w:val="00B8444F"/>
    <w:rsid w:val="00B86B5A"/>
    <w:rsid w:val="00B9765E"/>
    <w:rsid w:val="00BB230E"/>
    <w:rsid w:val="00BC00FF"/>
    <w:rsid w:val="00BD0ED2"/>
    <w:rsid w:val="00BE03CA"/>
    <w:rsid w:val="00BF2353"/>
    <w:rsid w:val="00BF25C2"/>
    <w:rsid w:val="00BF3913"/>
    <w:rsid w:val="00BF5AAE"/>
    <w:rsid w:val="00BF5AE7"/>
    <w:rsid w:val="00BF781C"/>
    <w:rsid w:val="00BF78FB"/>
    <w:rsid w:val="00C1038A"/>
    <w:rsid w:val="00C15FD6"/>
    <w:rsid w:val="00C17F24"/>
    <w:rsid w:val="00C2596B"/>
    <w:rsid w:val="00C311DA"/>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B60A0"/>
    <w:rsid w:val="00CC13F9"/>
    <w:rsid w:val="00CC4FF8"/>
    <w:rsid w:val="00CD3723"/>
    <w:rsid w:val="00CD5413"/>
    <w:rsid w:val="00CE4292"/>
    <w:rsid w:val="00D03A79"/>
    <w:rsid w:val="00D0676C"/>
    <w:rsid w:val="00D10AB9"/>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026D"/>
    <w:rsid w:val="00DB2CC7"/>
    <w:rsid w:val="00DB78E4"/>
    <w:rsid w:val="00DC016D"/>
    <w:rsid w:val="00DC5FDC"/>
    <w:rsid w:val="00DD3C9D"/>
    <w:rsid w:val="00DE3439"/>
    <w:rsid w:val="00DF0813"/>
    <w:rsid w:val="00DF25BD"/>
    <w:rsid w:val="00E11728"/>
    <w:rsid w:val="00E24167"/>
    <w:rsid w:val="00E24878"/>
    <w:rsid w:val="00E34B29"/>
    <w:rsid w:val="00E350A1"/>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0429"/>
    <w:rsid w:val="00EE2300"/>
    <w:rsid w:val="00EE654D"/>
    <w:rsid w:val="00EE7170"/>
    <w:rsid w:val="00EF755A"/>
    <w:rsid w:val="00F02FDE"/>
    <w:rsid w:val="00F04307"/>
    <w:rsid w:val="00F05968"/>
    <w:rsid w:val="00F12353"/>
    <w:rsid w:val="00F128F8"/>
    <w:rsid w:val="00F12CAF"/>
    <w:rsid w:val="00F13E5A"/>
    <w:rsid w:val="00F16AA7"/>
    <w:rsid w:val="00F204DC"/>
    <w:rsid w:val="00F43DEE"/>
    <w:rsid w:val="00F44D59"/>
    <w:rsid w:val="00F46DB5"/>
    <w:rsid w:val="00F472FA"/>
    <w:rsid w:val="00F50CD3"/>
    <w:rsid w:val="00F51039"/>
    <w:rsid w:val="00F525F7"/>
    <w:rsid w:val="00F61FBC"/>
    <w:rsid w:val="00F73B7F"/>
    <w:rsid w:val="00F82FB8"/>
    <w:rsid w:val="00F83011"/>
    <w:rsid w:val="00F8452A"/>
    <w:rsid w:val="00F85491"/>
    <w:rsid w:val="00F86CDC"/>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BA52795"/>
  <w15:docId w15:val="{09D890F8-9FD7-477C-9180-E90AD394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00100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2954</Words>
  <Characters>16840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3</cp:revision>
  <cp:lastPrinted>2007-05-23T14:53:00Z</cp:lastPrinted>
  <dcterms:created xsi:type="dcterms:W3CDTF">2025-10-22T16:29:00Z</dcterms:created>
  <dcterms:modified xsi:type="dcterms:W3CDTF">2025-11-14T15:26:00Z</dcterms:modified>
</cp:coreProperties>
</file>