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64" w:rsidRDefault="000F7164" w:rsidP="00202B5D">
      <w:pPr>
        <w:rPr>
          <w:b/>
        </w:rPr>
      </w:pPr>
      <w:bookmarkStart w:id="0" w:name="_GoBack"/>
      <w:bookmarkEnd w:id="0"/>
    </w:p>
    <w:p w:rsidR="00202B5D" w:rsidRPr="00202B5D" w:rsidRDefault="00202B5D" w:rsidP="00202B5D">
      <w:pPr>
        <w:rPr>
          <w:b/>
        </w:rPr>
      </w:pPr>
      <w:r w:rsidRPr="00202B5D">
        <w:rPr>
          <w:b/>
        </w:rPr>
        <w:t>Section 60.70  Continuation of Implementation Funding</w:t>
      </w:r>
    </w:p>
    <w:p w:rsidR="00202B5D" w:rsidRPr="00202B5D" w:rsidRDefault="00202B5D" w:rsidP="00202B5D"/>
    <w:p w:rsidR="00202B5D" w:rsidRPr="00202B5D" w:rsidRDefault="00202B5D" w:rsidP="00202B5D">
      <w:pPr>
        <w:ind w:left="1440" w:hanging="720"/>
      </w:pPr>
      <w:r w:rsidRPr="00202B5D">
        <w:t>a)</w:t>
      </w:r>
      <w:r w:rsidRPr="00202B5D">
        <w:tab/>
        <w:t>A consortium that has received implementation funding for a cohort of candidates shall be subject to the requirements of this Section with respect to continued funding for that cohort in subsequent years.</w:t>
      </w:r>
    </w:p>
    <w:p w:rsidR="00202B5D" w:rsidRPr="00202B5D" w:rsidRDefault="00202B5D" w:rsidP="00202B5D">
      <w:pPr>
        <w:ind w:left="720"/>
      </w:pPr>
    </w:p>
    <w:p w:rsidR="00202B5D" w:rsidRPr="00202B5D" w:rsidRDefault="00202B5D" w:rsidP="00202B5D">
      <w:pPr>
        <w:ind w:left="2160" w:hanging="720"/>
      </w:pPr>
      <w:r w:rsidRPr="00202B5D">
        <w:t>1)</w:t>
      </w:r>
      <w:r w:rsidRPr="00202B5D">
        <w:tab/>
        <w:t>The consortium shall submit an application for continued funding for the cohort, using a format specified by the State Superintendent of Education.</w:t>
      </w:r>
    </w:p>
    <w:p w:rsidR="00202B5D" w:rsidRPr="00202B5D" w:rsidRDefault="00202B5D" w:rsidP="00202B5D">
      <w:pPr>
        <w:ind w:left="2160" w:hanging="720"/>
      </w:pPr>
    </w:p>
    <w:p w:rsidR="00202B5D" w:rsidRPr="00202B5D" w:rsidRDefault="00202B5D" w:rsidP="00202B5D">
      <w:pPr>
        <w:ind w:left="2160" w:hanging="720"/>
      </w:pPr>
      <w:r w:rsidRPr="00202B5D">
        <w:t>2)</w:t>
      </w:r>
      <w:r w:rsidRPr="00202B5D">
        <w:tab/>
        <w:t>Each application shall contain a mid-year report on the current status of the program and the cohort, documenting the activities and support provided to date and describing the degree to which candidates are achieving the program</w:t>
      </w:r>
      <w:r w:rsidR="00175E5D">
        <w:t>'</w:t>
      </w:r>
      <w:r w:rsidRPr="00202B5D">
        <w:t>s objectives.</w:t>
      </w:r>
    </w:p>
    <w:p w:rsidR="00202B5D" w:rsidRPr="00202B5D" w:rsidRDefault="00202B5D" w:rsidP="00202B5D">
      <w:pPr>
        <w:ind w:left="2160" w:hanging="720"/>
      </w:pPr>
    </w:p>
    <w:p w:rsidR="00202B5D" w:rsidRPr="00202B5D" w:rsidRDefault="00202B5D" w:rsidP="00202B5D">
      <w:pPr>
        <w:ind w:left="2160" w:hanging="720"/>
      </w:pPr>
      <w:r w:rsidRPr="00202B5D">
        <w:t>3)</w:t>
      </w:r>
      <w:r w:rsidRPr="00202B5D">
        <w:tab/>
        <w:t>Each application shall provide an updated narrative description of the objectives, activities, timelines, and evaluation procedures for the renewal year, relating the proposed plan of work to the results that have been achieved to date.</w:t>
      </w:r>
    </w:p>
    <w:p w:rsidR="00202B5D" w:rsidRPr="00202B5D" w:rsidRDefault="00202B5D" w:rsidP="00202B5D">
      <w:pPr>
        <w:ind w:left="2160" w:hanging="720"/>
      </w:pPr>
    </w:p>
    <w:p w:rsidR="00202B5D" w:rsidRPr="00202B5D" w:rsidRDefault="00202B5D" w:rsidP="00202B5D">
      <w:pPr>
        <w:ind w:left="2160" w:hanging="720"/>
      </w:pPr>
      <w:r w:rsidRPr="00202B5D">
        <w:t>4)</w:t>
      </w:r>
      <w:r w:rsidRPr="00202B5D">
        <w:tab/>
        <w:t>Each application shall include an updated budget summary and payment schedule for the renewal year, including a narrative budget breakdown that describes any needed variances from the budget proposed in the initial year of funding.</w:t>
      </w:r>
    </w:p>
    <w:p w:rsidR="00202B5D" w:rsidRPr="00202B5D" w:rsidRDefault="00202B5D" w:rsidP="00202B5D">
      <w:pPr>
        <w:ind w:left="2160" w:hanging="720"/>
      </w:pPr>
    </w:p>
    <w:p w:rsidR="00202B5D" w:rsidRPr="00202B5D" w:rsidRDefault="00202B5D" w:rsidP="00202B5D">
      <w:pPr>
        <w:ind w:left="2160" w:hanging="720"/>
      </w:pPr>
      <w:r w:rsidRPr="00202B5D">
        <w:t>5)</w:t>
      </w:r>
      <w:r w:rsidRPr="00202B5D">
        <w:tab/>
        <w:t>Each application shall include such certifications and assurances as the State Superintendent of Education may require.</w:t>
      </w:r>
    </w:p>
    <w:p w:rsidR="00202B5D" w:rsidRPr="00202B5D" w:rsidRDefault="00202B5D" w:rsidP="00202B5D">
      <w:pPr>
        <w:ind w:left="1440" w:hanging="720"/>
      </w:pPr>
    </w:p>
    <w:p w:rsidR="00202B5D" w:rsidRPr="00202B5D" w:rsidRDefault="00202B5D" w:rsidP="00202B5D">
      <w:pPr>
        <w:ind w:left="1440" w:hanging="720"/>
      </w:pPr>
      <w:r w:rsidRPr="00202B5D">
        <w:t>b)</w:t>
      </w:r>
      <w:r w:rsidRPr="00202B5D">
        <w:tab/>
        <w:t>The State Board shall, contingent upon appropriation of funds for this initiative, provide continuation funding to consortia that</w:t>
      </w:r>
      <w:r w:rsidR="0056790B">
        <w:t>:</w:t>
      </w:r>
    </w:p>
    <w:p w:rsidR="00202B5D" w:rsidRPr="00202B5D" w:rsidRDefault="00202B5D" w:rsidP="00202B5D">
      <w:pPr>
        <w:ind w:left="1440" w:hanging="720"/>
      </w:pPr>
    </w:p>
    <w:p w:rsidR="00C038F5" w:rsidRDefault="00202B5D" w:rsidP="00202B5D">
      <w:pPr>
        <w:ind w:left="2160" w:hanging="720"/>
      </w:pPr>
      <w:r w:rsidRPr="00202B5D">
        <w:t>1)</w:t>
      </w:r>
      <w:r w:rsidRPr="00202B5D">
        <w:tab/>
      </w:r>
      <w:r w:rsidR="0056790B">
        <w:t>demonstrate that</w:t>
      </w:r>
      <w:r w:rsidR="00C038F5">
        <w:t>:</w:t>
      </w:r>
    </w:p>
    <w:p w:rsidR="00C038F5" w:rsidRDefault="00C038F5" w:rsidP="00202B5D">
      <w:pPr>
        <w:ind w:left="2160" w:hanging="720"/>
      </w:pPr>
    </w:p>
    <w:p w:rsidR="00202B5D" w:rsidRPr="00202B5D" w:rsidRDefault="00C038F5" w:rsidP="00C038F5">
      <w:pPr>
        <w:ind w:left="2880" w:hanging="720"/>
      </w:pPr>
      <w:r>
        <w:t>A)</w:t>
      </w:r>
      <w:r>
        <w:tab/>
      </w:r>
      <w:r w:rsidR="0056790B">
        <w:t>a majority of the candidates in the cohort served have completed coursework or other requirements for certification during at least one semester of the preceding year</w:t>
      </w:r>
      <w:r w:rsidR="00202B5D" w:rsidRPr="00202B5D">
        <w:t>; or</w:t>
      </w:r>
    </w:p>
    <w:p w:rsidR="00202B5D" w:rsidRPr="00202B5D" w:rsidRDefault="00202B5D" w:rsidP="00202B5D">
      <w:pPr>
        <w:ind w:left="2160" w:hanging="720"/>
      </w:pPr>
    </w:p>
    <w:p w:rsidR="0056790B" w:rsidRDefault="0056790B" w:rsidP="00C038F5">
      <w:pPr>
        <w:numPr>
          <w:ilvl w:val="0"/>
          <w:numId w:val="5"/>
        </w:numPr>
        <w:tabs>
          <w:tab w:val="clear" w:pos="2520"/>
        </w:tabs>
        <w:ind w:left="2880" w:hanging="720"/>
      </w:pPr>
      <w:r>
        <w:t>funds will be used to support only those candidates who have progressed toward certification and/or have identified steps to be taken toward certification in the academic year in which funding is requested; and</w:t>
      </w:r>
    </w:p>
    <w:p w:rsidR="0056790B" w:rsidRDefault="0056790B" w:rsidP="0056790B">
      <w:pPr>
        <w:ind w:left="1440"/>
      </w:pPr>
    </w:p>
    <w:p w:rsidR="00202B5D" w:rsidRPr="00202B5D" w:rsidRDefault="00C038F5" w:rsidP="0056790B">
      <w:pPr>
        <w:ind w:left="2160" w:hanging="720"/>
      </w:pPr>
      <w:r>
        <w:t>2</w:t>
      </w:r>
      <w:r w:rsidR="0056790B">
        <w:t>)</w:t>
      </w:r>
      <w:r w:rsidR="0056790B">
        <w:tab/>
        <w:t>demonstrate success in providing the supports necessary to retain candidates in the program</w:t>
      </w:r>
      <w:r w:rsidR="00202B5D" w:rsidRPr="00202B5D">
        <w:t>.</w:t>
      </w:r>
    </w:p>
    <w:sectPr w:rsidR="00202B5D" w:rsidRPr="00202B5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3B97">
      <w:r>
        <w:separator/>
      </w:r>
    </w:p>
  </w:endnote>
  <w:endnote w:type="continuationSeparator" w:id="0">
    <w:p w:rsidR="00000000" w:rsidRDefault="0004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3B97">
      <w:r>
        <w:separator/>
      </w:r>
    </w:p>
  </w:footnote>
  <w:footnote w:type="continuationSeparator" w:id="0">
    <w:p w:rsidR="00000000" w:rsidRDefault="00043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6E5"/>
    <w:multiLevelType w:val="hybridMultilevel"/>
    <w:tmpl w:val="8E7C94B8"/>
    <w:lvl w:ilvl="0" w:tplc="EA7C3DE2">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0C74C2D"/>
    <w:multiLevelType w:val="hybridMultilevel"/>
    <w:tmpl w:val="5B402546"/>
    <w:lvl w:ilvl="0" w:tplc="A5E855C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6067BAB"/>
    <w:multiLevelType w:val="hybridMultilevel"/>
    <w:tmpl w:val="775C6558"/>
    <w:lvl w:ilvl="0" w:tplc="9404D54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2A21C25"/>
    <w:multiLevelType w:val="hybridMultilevel"/>
    <w:tmpl w:val="62DABECE"/>
    <w:lvl w:ilvl="0" w:tplc="34CA784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6EF7997"/>
    <w:multiLevelType w:val="hybridMultilevel"/>
    <w:tmpl w:val="264CB8FE"/>
    <w:lvl w:ilvl="0" w:tplc="3E44012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3B97"/>
    <w:rsid w:val="000C2E37"/>
    <w:rsid w:val="000D225F"/>
    <w:rsid w:val="000F7164"/>
    <w:rsid w:val="0010517C"/>
    <w:rsid w:val="001327E2"/>
    <w:rsid w:val="00175E5D"/>
    <w:rsid w:val="00195E31"/>
    <w:rsid w:val="001C7D95"/>
    <w:rsid w:val="001E3074"/>
    <w:rsid w:val="00202B5D"/>
    <w:rsid w:val="00225354"/>
    <w:rsid w:val="002462D9"/>
    <w:rsid w:val="002524EC"/>
    <w:rsid w:val="002568D2"/>
    <w:rsid w:val="002A643F"/>
    <w:rsid w:val="00337CEB"/>
    <w:rsid w:val="0034056C"/>
    <w:rsid w:val="00367A2E"/>
    <w:rsid w:val="003D1ECC"/>
    <w:rsid w:val="003F3A28"/>
    <w:rsid w:val="003F5FD7"/>
    <w:rsid w:val="00431CFE"/>
    <w:rsid w:val="004350DC"/>
    <w:rsid w:val="00440A56"/>
    <w:rsid w:val="00445A29"/>
    <w:rsid w:val="00490E19"/>
    <w:rsid w:val="004D73D3"/>
    <w:rsid w:val="005001C5"/>
    <w:rsid w:val="0052308E"/>
    <w:rsid w:val="00530BE1"/>
    <w:rsid w:val="00542E97"/>
    <w:rsid w:val="0056157E"/>
    <w:rsid w:val="0056501E"/>
    <w:rsid w:val="0056790B"/>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038F5"/>
    <w:rsid w:val="00C4537A"/>
    <w:rsid w:val="00CC13F9"/>
    <w:rsid w:val="00CD3723"/>
    <w:rsid w:val="00D35F4F"/>
    <w:rsid w:val="00D55B37"/>
    <w:rsid w:val="00D91A64"/>
    <w:rsid w:val="00D93C67"/>
    <w:rsid w:val="00DA06FE"/>
    <w:rsid w:val="00DC56B8"/>
    <w:rsid w:val="00DE13C1"/>
    <w:rsid w:val="00E7288E"/>
    <w:rsid w:val="00E8205C"/>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22954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2012-06-22T00:31:00Z</dcterms:created>
  <dcterms:modified xsi:type="dcterms:W3CDTF">2012-06-22T00:31:00Z</dcterms:modified>
</cp:coreProperties>
</file>