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6E" w:rsidRDefault="00C83E6E" w:rsidP="00C83E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3E6E" w:rsidRDefault="00C83E6E" w:rsidP="00C83E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51.20  Applicability of this Part</w:t>
      </w:r>
      <w:r>
        <w:t xml:space="preserve"> </w:t>
      </w:r>
    </w:p>
    <w:p w:rsidR="00C83E6E" w:rsidRDefault="00C83E6E" w:rsidP="00C83E6E">
      <w:pPr>
        <w:widowControl w:val="0"/>
        <w:autoSpaceDE w:val="0"/>
        <w:autoSpaceDN w:val="0"/>
        <w:adjustRightInd w:val="0"/>
      </w:pPr>
    </w:p>
    <w:p w:rsidR="00C83E6E" w:rsidRDefault="00406EDA" w:rsidP="005E73B3">
      <w:pPr>
        <w:widowControl w:val="0"/>
        <w:autoSpaceDE w:val="0"/>
        <w:autoSpaceDN w:val="0"/>
        <w:adjustRightInd w:val="0"/>
        <w:ind w:left="57"/>
      </w:pPr>
      <w:r>
        <w:t>This Part applies</w:t>
      </w:r>
      <w:r w:rsidR="00C83E6E">
        <w:t xml:space="preserve"> to the dismissal </w:t>
      </w:r>
      <w:r>
        <w:t xml:space="preserve">for reason or cause </w:t>
      </w:r>
      <w:r w:rsidR="00C83E6E">
        <w:t xml:space="preserve">of </w:t>
      </w:r>
      <w:r>
        <w:t xml:space="preserve">a </w:t>
      </w:r>
      <w:r w:rsidR="00C83E6E">
        <w:t xml:space="preserve">tenured </w:t>
      </w:r>
      <w:r>
        <w:t>teacher (see Section 51.10 of this Part) under Sec</w:t>
      </w:r>
      <w:r w:rsidR="00C83E6E">
        <w:t xml:space="preserve">tion 24-12 </w:t>
      </w:r>
      <w:r>
        <w:t xml:space="preserve">or </w:t>
      </w:r>
      <w:r w:rsidR="003E6A93">
        <w:t xml:space="preserve">Section </w:t>
      </w:r>
      <w:r>
        <w:t xml:space="preserve">34-85 </w:t>
      </w:r>
      <w:r w:rsidR="00C83E6E">
        <w:t xml:space="preserve">of </w:t>
      </w:r>
      <w:r>
        <w:t>the</w:t>
      </w:r>
      <w:r w:rsidR="00C83E6E">
        <w:t xml:space="preserve"> School Code</w:t>
      </w:r>
      <w:r w:rsidR="00365064" w:rsidRPr="00365064">
        <w:t>, other than a teacher for whom alternative procedures are established in an agreement entered into pursuant to Section 34-85c of the School Code [105 ILCS 5/34-85c]</w:t>
      </w:r>
      <w:r w:rsidR="00C83E6E">
        <w:t xml:space="preserve">. </w:t>
      </w:r>
    </w:p>
    <w:p w:rsidR="00406EDA" w:rsidRDefault="00406EDA" w:rsidP="00406EDA">
      <w:pPr>
        <w:widowControl w:val="0"/>
        <w:autoSpaceDE w:val="0"/>
        <w:autoSpaceDN w:val="0"/>
        <w:adjustRightInd w:val="0"/>
        <w:ind w:left="1440" w:hanging="720"/>
      </w:pPr>
    </w:p>
    <w:p w:rsidR="00365064" w:rsidRPr="00D55B37" w:rsidRDefault="0036506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21296A">
        <w:t>4824</w:t>
      </w:r>
      <w:r w:rsidRPr="00D55B37">
        <w:t xml:space="preserve">, effective </w:t>
      </w:r>
      <w:r w:rsidR="0021296A">
        <w:t>March 21, 2008</w:t>
      </w:r>
      <w:r w:rsidRPr="00D55B37">
        <w:t>)</w:t>
      </w:r>
    </w:p>
    <w:sectPr w:rsidR="00365064" w:rsidRPr="00D55B37" w:rsidSect="00C83E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E6E"/>
    <w:rsid w:val="002036BC"/>
    <w:rsid w:val="0021296A"/>
    <w:rsid w:val="00365064"/>
    <w:rsid w:val="00381467"/>
    <w:rsid w:val="003845CD"/>
    <w:rsid w:val="003B34A1"/>
    <w:rsid w:val="003E6A93"/>
    <w:rsid w:val="00404E80"/>
    <w:rsid w:val="00406EDA"/>
    <w:rsid w:val="005C3366"/>
    <w:rsid w:val="005E73B3"/>
    <w:rsid w:val="00627891"/>
    <w:rsid w:val="00886A7D"/>
    <w:rsid w:val="00AD4805"/>
    <w:rsid w:val="00C83E6E"/>
    <w:rsid w:val="00F2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6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6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</vt:lpstr>
    </vt:vector>
  </TitlesOfParts>
  <Company>State of Illinois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