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64D2" w14:textId="77777777" w:rsidR="00DB2B65" w:rsidRDefault="00DB2B65" w:rsidP="00DB2B65">
      <w:pPr>
        <w:rPr>
          <w:rFonts w:ascii="Times New Roman" w:hAnsi="Times New Roman"/>
        </w:rPr>
      </w:pPr>
    </w:p>
    <w:p w14:paraId="1B8DAC46" w14:textId="77777777" w:rsidR="00DB2B65" w:rsidRPr="00DB2B65" w:rsidRDefault="00DB2B65" w:rsidP="00DB2B65">
      <w:pPr>
        <w:rPr>
          <w:rFonts w:ascii="Times New Roman" w:hAnsi="Times New Roman"/>
          <w:b/>
        </w:rPr>
      </w:pPr>
      <w:r w:rsidRPr="00DB2B65">
        <w:rPr>
          <w:rFonts w:ascii="Times New Roman" w:hAnsi="Times New Roman"/>
          <w:b/>
        </w:rPr>
        <w:t xml:space="preserve">Section </w:t>
      </w:r>
      <w:proofErr w:type="gramStart"/>
      <w:r w:rsidRPr="00DB2B65">
        <w:rPr>
          <w:rFonts w:ascii="Times New Roman" w:hAnsi="Times New Roman"/>
          <w:b/>
        </w:rPr>
        <w:t xml:space="preserve">25.486  </w:t>
      </w:r>
      <w:r w:rsidR="00945655">
        <w:rPr>
          <w:rFonts w:ascii="Times New Roman" w:hAnsi="Times New Roman"/>
          <w:b/>
        </w:rPr>
        <w:t>Licensure</w:t>
      </w:r>
      <w:proofErr w:type="gramEnd"/>
      <w:r w:rsidRPr="00DB2B65">
        <w:rPr>
          <w:rFonts w:ascii="Times New Roman" w:hAnsi="Times New Roman"/>
          <w:b/>
        </w:rPr>
        <w:t xml:space="preserve"> of Persons Who </w:t>
      </w:r>
      <w:r w:rsidR="006D5403">
        <w:rPr>
          <w:rFonts w:ascii="Times New Roman" w:hAnsi="Times New Roman"/>
          <w:b/>
        </w:rPr>
        <w:t>A</w:t>
      </w:r>
      <w:r w:rsidRPr="00DB2B65">
        <w:rPr>
          <w:rFonts w:ascii="Times New Roman" w:hAnsi="Times New Roman"/>
          <w:b/>
        </w:rPr>
        <w:t>re Delinquent in the Payment of Child Support</w:t>
      </w:r>
    </w:p>
    <w:p w14:paraId="2516C70F" w14:textId="77777777" w:rsidR="00DB2B65" w:rsidRPr="002367C6" w:rsidRDefault="00DB2B65" w:rsidP="00DB2B65">
      <w:pPr>
        <w:rPr>
          <w:rFonts w:ascii="Times New Roman" w:hAnsi="Times New Roman"/>
        </w:rPr>
      </w:pPr>
    </w:p>
    <w:p w14:paraId="75DF44D1" w14:textId="77777777" w:rsidR="00DB2B65" w:rsidRPr="002367C6" w:rsidRDefault="00DB2B65" w:rsidP="00DB2B65">
      <w:pPr>
        <w:rPr>
          <w:rFonts w:ascii="Times New Roman" w:hAnsi="Times New Roman"/>
        </w:rPr>
      </w:pPr>
      <w:r w:rsidRPr="002367C6">
        <w:rPr>
          <w:rFonts w:ascii="Times New Roman" w:hAnsi="Times New Roman"/>
        </w:rPr>
        <w:t xml:space="preserve">Pursuant to Section 10-65 of the Illinois Administrative Procedure Act [5 </w:t>
      </w:r>
      <w:proofErr w:type="spellStart"/>
      <w:r w:rsidRPr="002367C6">
        <w:rPr>
          <w:rFonts w:ascii="Times New Roman" w:hAnsi="Times New Roman"/>
        </w:rPr>
        <w:t>ILCS</w:t>
      </w:r>
      <w:proofErr w:type="spellEnd"/>
      <w:r w:rsidRPr="002367C6">
        <w:rPr>
          <w:rFonts w:ascii="Times New Roman" w:hAnsi="Times New Roman"/>
        </w:rPr>
        <w:t xml:space="preserve"> 100/10-65], each State agency must require an applicant for a license to affirm on the application form, under penalty of perjury, that he or she is not more than 30 days delinquent in complying with a child support order.  Accordingly, each applicant for the issuance, renewal, </w:t>
      </w:r>
      <w:r w:rsidR="00BD3950">
        <w:rPr>
          <w:rFonts w:ascii="Times New Roman" w:hAnsi="Times New Roman"/>
        </w:rPr>
        <w:t xml:space="preserve">reinstatement </w:t>
      </w:r>
      <w:r w:rsidRPr="002367C6">
        <w:rPr>
          <w:rFonts w:ascii="Times New Roman" w:hAnsi="Times New Roman"/>
        </w:rPr>
        <w:t xml:space="preserve">or registration of an Illinois </w:t>
      </w:r>
      <w:r w:rsidR="00945655">
        <w:rPr>
          <w:rFonts w:ascii="Times New Roman" w:hAnsi="Times New Roman"/>
        </w:rPr>
        <w:t>professional educator license, an educator license with stipulations or substitute teaching license</w:t>
      </w:r>
      <w:r w:rsidRPr="002367C6">
        <w:rPr>
          <w:rFonts w:ascii="Times New Roman" w:hAnsi="Times New Roman"/>
        </w:rPr>
        <w:t xml:space="preserve"> or for the addition of another credential (e.g., endorsement, approval, designation), including any credential issued under Subpart G, shall be required to make this affirmation on the relevant form.</w:t>
      </w:r>
    </w:p>
    <w:p w14:paraId="115FF2E0" w14:textId="77777777" w:rsidR="00DB2B65" w:rsidRPr="002367C6" w:rsidRDefault="00DB2B65" w:rsidP="00DB2B65">
      <w:pPr>
        <w:rPr>
          <w:rFonts w:ascii="Times New Roman" w:hAnsi="Times New Roman"/>
        </w:rPr>
      </w:pPr>
    </w:p>
    <w:p w14:paraId="28F5330C" w14:textId="77777777" w:rsidR="00DB2B65" w:rsidRPr="002367C6" w:rsidRDefault="00DB2B65" w:rsidP="00DB2B65">
      <w:pPr>
        <w:ind w:left="1440" w:hanging="720"/>
        <w:rPr>
          <w:rFonts w:ascii="Times New Roman" w:hAnsi="Times New Roman"/>
        </w:rPr>
      </w:pPr>
      <w:r w:rsidRPr="002367C6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2367C6">
        <w:rPr>
          <w:rFonts w:ascii="Times New Roman" w:hAnsi="Times New Roman"/>
        </w:rPr>
        <w:t xml:space="preserve">Each individual who fails to provide the affirmation required pursuant to this Section shall be ineligible to receive, register, </w:t>
      </w:r>
      <w:r w:rsidR="00E40F28">
        <w:rPr>
          <w:rFonts w:ascii="Times New Roman" w:hAnsi="Times New Roman"/>
        </w:rPr>
        <w:t xml:space="preserve">reinstate </w:t>
      </w:r>
      <w:r w:rsidRPr="002367C6">
        <w:rPr>
          <w:rFonts w:ascii="Times New Roman" w:hAnsi="Times New Roman"/>
        </w:rPr>
        <w:t xml:space="preserve">or renew a </w:t>
      </w:r>
      <w:r w:rsidR="00945655">
        <w:rPr>
          <w:rFonts w:ascii="Times New Roman" w:hAnsi="Times New Roman"/>
        </w:rPr>
        <w:t>license</w:t>
      </w:r>
      <w:r w:rsidRPr="002367C6">
        <w:rPr>
          <w:rFonts w:ascii="Times New Roman" w:hAnsi="Times New Roman"/>
        </w:rPr>
        <w:t xml:space="preserve"> or to receive an additional credential until he or she provides to the State Superintendent of Education a statement from the Illinois Department of Healthcare and Family Services, issued on that agency</w:t>
      </w:r>
      <w:r>
        <w:rPr>
          <w:rFonts w:ascii="Times New Roman" w:hAnsi="Times New Roman"/>
        </w:rPr>
        <w:t>'</w:t>
      </w:r>
      <w:r w:rsidRPr="002367C6">
        <w:rPr>
          <w:rFonts w:ascii="Times New Roman" w:hAnsi="Times New Roman"/>
        </w:rPr>
        <w:t>s letterhead, indicating the status of the current child support arrangements.</w:t>
      </w:r>
    </w:p>
    <w:p w14:paraId="61B42BA0" w14:textId="77777777" w:rsidR="00DB2B65" w:rsidRPr="002367C6" w:rsidRDefault="00DB2B65" w:rsidP="00A54A15">
      <w:pPr>
        <w:rPr>
          <w:rFonts w:ascii="Times New Roman" w:hAnsi="Times New Roman"/>
        </w:rPr>
      </w:pPr>
    </w:p>
    <w:p w14:paraId="57FA71EA" w14:textId="77777777" w:rsidR="00DB2B65" w:rsidRPr="002367C6" w:rsidRDefault="00DB2B65" w:rsidP="00DB2B65">
      <w:pPr>
        <w:ind w:left="1440" w:hanging="720"/>
        <w:rPr>
          <w:rFonts w:ascii="Times New Roman" w:hAnsi="Times New Roman"/>
        </w:rPr>
      </w:pPr>
      <w:r w:rsidRPr="002367C6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2367C6">
        <w:rPr>
          <w:rFonts w:ascii="Times New Roman" w:hAnsi="Times New Roman"/>
        </w:rPr>
        <w:t xml:space="preserve">The State Superintendent shall review the documentation provided by the applicant and determine whether issuance, renewal, </w:t>
      </w:r>
      <w:r w:rsidR="00E40F28">
        <w:rPr>
          <w:rFonts w:ascii="Times New Roman" w:hAnsi="Times New Roman"/>
        </w:rPr>
        <w:t>reinstatement</w:t>
      </w:r>
      <w:r w:rsidR="00E40F28" w:rsidRPr="002367C6">
        <w:rPr>
          <w:rFonts w:ascii="Times New Roman" w:hAnsi="Times New Roman"/>
        </w:rPr>
        <w:t xml:space="preserve"> </w:t>
      </w:r>
      <w:r w:rsidRPr="002367C6">
        <w:rPr>
          <w:rFonts w:ascii="Times New Roman" w:hAnsi="Times New Roman"/>
        </w:rPr>
        <w:t xml:space="preserve">or registration of a </w:t>
      </w:r>
      <w:r w:rsidR="00945655">
        <w:rPr>
          <w:rFonts w:ascii="Times New Roman" w:hAnsi="Times New Roman"/>
        </w:rPr>
        <w:t>license</w:t>
      </w:r>
      <w:r w:rsidRPr="002367C6">
        <w:rPr>
          <w:rFonts w:ascii="Times New Roman" w:hAnsi="Times New Roman"/>
        </w:rPr>
        <w:t xml:space="preserve"> or issuance of one or more additional credentials, as applicable, is appropriate based on whether the individual has remedied the delinquency and made satisfactory arrangements to meet future obligations.</w:t>
      </w:r>
    </w:p>
    <w:p w14:paraId="3DF10137" w14:textId="77777777" w:rsidR="001C71C2" w:rsidRPr="001C257E" w:rsidRDefault="001C71C2" w:rsidP="00573770">
      <w:pPr>
        <w:rPr>
          <w:rFonts w:ascii="Times New Roman" w:hAnsi="Times New Roman"/>
        </w:rPr>
      </w:pPr>
    </w:p>
    <w:p w14:paraId="61C86156" w14:textId="77777777" w:rsidR="00945655" w:rsidRPr="00945655" w:rsidRDefault="00BD3950" w:rsidP="00945655">
      <w:pPr>
        <w:ind w:firstLine="720"/>
        <w:rPr>
          <w:rFonts w:ascii="Times New Roman" w:hAnsi="Times New Roman"/>
        </w:rPr>
      </w:pPr>
      <w:r w:rsidRPr="00BD3950">
        <w:rPr>
          <w:rFonts w:ascii="Times New Roman" w:hAnsi="Times New Roman"/>
        </w:rPr>
        <w:t xml:space="preserve">(Source:  Amended at 40 Ill. Reg. </w:t>
      </w:r>
      <w:r w:rsidR="00E024E9">
        <w:rPr>
          <w:rFonts w:ascii="Times New Roman" w:hAnsi="Times New Roman"/>
        </w:rPr>
        <w:t>4940</w:t>
      </w:r>
      <w:r w:rsidRPr="00BD3950">
        <w:rPr>
          <w:rFonts w:ascii="Times New Roman" w:hAnsi="Times New Roman"/>
        </w:rPr>
        <w:t xml:space="preserve">, effective </w:t>
      </w:r>
      <w:r w:rsidR="00E024E9">
        <w:rPr>
          <w:rFonts w:ascii="Times New Roman" w:hAnsi="Times New Roman"/>
        </w:rPr>
        <w:t>March 2, 2016</w:t>
      </w:r>
      <w:r w:rsidRPr="00BD3950">
        <w:rPr>
          <w:rFonts w:ascii="Times New Roman" w:hAnsi="Times New Roman"/>
        </w:rPr>
        <w:t>)</w:t>
      </w:r>
    </w:p>
    <w:sectPr w:rsidR="00945655" w:rsidRPr="009456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5FBE" w14:textId="77777777" w:rsidR="0042399C" w:rsidRDefault="0042399C">
      <w:r>
        <w:separator/>
      </w:r>
    </w:p>
  </w:endnote>
  <w:endnote w:type="continuationSeparator" w:id="0">
    <w:p w14:paraId="0A82F0A1" w14:textId="77777777" w:rsidR="0042399C" w:rsidRDefault="0042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0F96" w14:textId="77777777" w:rsidR="0042399C" w:rsidRDefault="0042399C">
      <w:r>
        <w:separator/>
      </w:r>
    </w:p>
  </w:footnote>
  <w:footnote w:type="continuationSeparator" w:id="0">
    <w:p w14:paraId="21F01EFC" w14:textId="77777777" w:rsidR="0042399C" w:rsidRDefault="0042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461"/>
    <w:rsid w:val="00001F1D"/>
    <w:rsid w:val="00003CEF"/>
    <w:rsid w:val="00011A7D"/>
    <w:rsid w:val="000122C7"/>
    <w:rsid w:val="00014324"/>
    <w:rsid w:val="000158C8"/>
    <w:rsid w:val="00016F74"/>
    <w:rsid w:val="0002048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46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57E"/>
    <w:rsid w:val="001C71C2"/>
    <w:rsid w:val="001C7D95"/>
    <w:rsid w:val="001D0EBA"/>
    <w:rsid w:val="001D0EFC"/>
    <w:rsid w:val="001D7BEB"/>
    <w:rsid w:val="001E3074"/>
    <w:rsid w:val="001E630C"/>
    <w:rsid w:val="001E641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115E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3845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99C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02A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5376"/>
    <w:rsid w:val="006D540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4E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65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4A1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D5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95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49A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91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B6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4E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28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F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E954A"/>
  <w15:docId w15:val="{4118B5BB-0B5A-427A-A76A-BCBEAB69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B6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2016-02-02T16:05:00Z</dcterms:created>
  <dcterms:modified xsi:type="dcterms:W3CDTF">2024-06-06T14:26:00Z</dcterms:modified>
</cp:coreProperties>
</file>