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F612" w14:textId="77777777" w:rsidR="008D1E71" w:rsidRDefault="008D1E71" w:rsidP="008D1E71"/>
    <w:p w14:paraId="6DEBDC4A" w14:textId="3606C526" w:rsidR="001453C7" w:rsidRPr="008D1E71" w:rsidRDefault="008D1E71" w:rsidP="008D1E71">
      <w:r>
        <w:t xml:space="preserve">SOURCE:  Rules and Regulations to Govern the Certification of Teachers adopted September 15, 1977; amended at 4 Ill. Reg. 28, p. 336, effective July 16, 1982; amended at 7 Ill. Reg. 5429, effective April 11, 1983; codified at 8 Ill. Reg. 1441; amended at 9 Ill. Reg. 1046, effective January 16, 1985; amended at 10 Ill. Reg. 12578, effective July 8, 1986; amended at 10 Ill. Reg. 15044, effective August 28, 1986; amended at 11 Ill. Reg. 12670, effective July 15, 1987; amended at 12 Ill. Reg. 3709, effective February 1, 1988; amended at 12 Ill. Reg. 16022, effective September 23, 1988; amended at 14 Ill. Reg. 1243, effective January 8, 1990; amended at 14 Ill. Reg. 17936, effective October 18, 1990; amended at 15 Ill. Reg. 17048, effective November 13, 1991; amended at 16 Ill. Reg. 18789, effective November 23, 1992; amended at 19 Ill. Reg. 16826, effective December 11, 1995; amended at 21 Ill. Reg. 11536, effective August 1, 1997; emergency amendment at 22 Ill. Reg. 5097, effective February 27, 1998, for a maximum of 150 days; amended at 22 Ill. Reg. 11767, effective June 25, 1998; amended at 22 Ill. Reg. 19745, effective October 30, 1998; amended at 23 Ill. Reg. 2843, effective February 26, 1999; amended at 23 Ill. Reg. 7231, effective June 14, 1999; amended at 24 Ill. Reg. 7206, effective May 1, 2000; emergency amendments at 24 Ill. Reg. 9915, effective June 21, 2000, for a maximum of 150 days; amended at 24 Ill. Reg. 12930, effective August 14, 2000; peremptory amendment at 24 Ill. Reg. 16109, effective October 12, 2000; peremptory amendment suspended at 25 Ill. Reg. 3718, effective February 21, 2001; peremptory amendment repealed by joint resolution of the General Assembly, effective May 31, 2001; emergency amendments at 25 Ill. Reg. 9360, effective July 1, 2001, for a maximum of 150 days; emergency expired November 27, 2001; emergency amendments at 25 Ill. Reg. 11935, effective August 31, 2001, for a maximum of 150 days; amended at 25 Ill. Reg. 16031, effective November 28, 2001; amended at 26 Ill. Reg. 348, effective January 1, 2002; amended at 26 Ill. Reg. 11867, effective July 19, 2002; amended at 26 Ill. Reg. 16167, effective October 21, 2002; amended at 27 Ill. Reg. 5744, effective March 21, 2003; amended at 27 Ill. Reg. 8071, effective April 28, 2003; emergency amendments at 27 Ill. Reg. 10482, effective June 26, 2003, for a maximum of 150 days; amended at 27 Ill. Reg. 12523, effective July 21, 2003; amended at 27 Ill. Reg. 16412, effective October 20, 2003; emergency amendment at 28 Ill. Reg. 2451, effective January 23, 2004, for a maximum of 150 days; amended at 28 Ill. Reg. 8556, effective June 1, 2004; emergency amendments at 28 Ill. Reg. 12438, effective August 20, 2004, for a maximum of 150 days; emergency expired January 16, 2005; amended at 29 Ill. Reg. 1212, effective January 4, 2005; amended at 29 Ill. Reg. 10068, effective June 30, 2005; amended at 29 Ill. Reg. 12374, effective July 28, 2005; emergency amendment at 29 Ill. Reg. 14547, effective September 16, 2005, for a maximum of 150 days; amended at 29 Ill. Reg. 15831, effective October 3, 2005; amended at 30 Ill. Reg. 1835, effective January 26, 2006; amended at 30 Ill. Reg. 2766, effective February 21, 2006; amended at 30 Ill. Reg. 8494, effective April 21, 2006; amended at 31 Ill. Reg. 10645, effective July 16, 2007; amended at 32 Ill. Reg. 3413, effective February 22, 2008; amended at 32 Ill. Reg. 13263, effective July 25, 2008; emergency amendment at 32 Ill. Reg. 18876, effective November 21, 2008, for a maximum of 150 days; amended at 33 Ill. Reg. 5462, effective March 24, 2009; amended at 34 Ill. Reg. 1582, effective January 12, 2010; amended at 34 Ill. Reg. 15357, effective September 21, 2010; amended at 35 Ill. Reg. 4315, effective February 23, 2011; peremptory amendment at 35 Ill. Reg. 14663, effective August 22, 2011; amended at 35 Ill. Reg. 16755, effective September 29, 2011; amended at 36 Ill. Reg. 2191, effective January 24, 2012; amended at 36 Ill. Reg. 12455, effective July 23, 2012; emergency amendment at 36 Ill. Reg. 12903, effective July 24, 2012, for a maximum of 150 days; amended </w:t>
      </w:r>
      <w:r>
        <w:lastRenderedPageBreak/>
        <w:t xml:space="preserve">at 37 Ill. Reg. 199, effective December 19, 2012; amended at 37 Ill. Reg. 8379, effective June 12, 2013; amended at 37 Ill. Reg. 16729, effective October 2, 2013; amended at 38 Ill. Reg. 11261, effective May 6, 2014; amended at 38 Ill. Reg. 18933, effective September 8, 2014; amended at 38 Ill. Reg. 21788, effective November 3, 2014; amended at 39 Ill. Reg. 6649, effective April 27, 2015; amended at 39 Ill. Reg. 13722, effective October 5, 2015; amended at 40 Ill. Reg. 4940, effective March 2, 2016; amended at 40 Ill. Reg. 12346, effective August 9, 2016; amended at 41 Ill. Reg. 8813, effective June 28, 2017; emergency amendment at 41 Ill. Reg. 8949, effective June 28, 2017, for a maximum of 150 days; amended at 41 Ill. Reg. 14075, effective November 3, 2017; amended at 42 Ill. Reg. 8830, effective May 21, 2018; amended at 43 Ill. Reg. 14806, effective December 4, 2019; emergency amendment at 44 Ill. Reg. 8013, effective April 27, 2020, for a maximum of 150 days; emergency expired September 23, 2020; amended at 45 Ill. Reg. 879, effective January 4, 2021; amended at 45 Ill. Reg. 7269, effective June 3, 2021; emergency amendment at 45 Ill. Reg. 9485, effective July 9, 2021, for a maximum of 150 days; </w:t>
      </w:r>
      <w:r w:rsidR="00413298">
        <w:t xml:space="preserve">emergency expired December 5, 2021; </w:t>
      </w:r>
      <w:r>
        <w:t>emergency amendment at 45 Ill. Reg. 11225, effective August 26, 2021, for a maximum of 150 days</w:t>
      </w:r>
      <w:r w:rsidR="00DC6910">
        <w:t xml:space="preserve">; </w:t>
      </w:r>
      <w:r w:rsidR="00413298">
        <w:t xml:space="preserve">emergency expired January 22, 2022; amended at 46 Ill. Reg. 6326, effective April 11, 2022; </w:t>
      </w:r>
      <w:r w:rsidR="00DC6910">
        <w:t xml:space="preserve">amended at 46 Ill. Reg. </w:t>
      </w:r>
      <w:r w:rsidR="00A96376">
        <w:t>12973</w:t>
      </w:r>
      <w:r w:rsidR="00DC6910">
        <w:t xml:space="preserve">, effective </w:t>
      </w:r>
      <w:r w:rsidR="00A96376">
        <w:t>July 13, 2022</w:t>
      </w:r>
      <w:r w:rsidR="008F789A" w:rsidRPr="009F5536">
        <w:t xml:space="preserve">; </w:t>
      </w:r>
      <w:r w:rsidR="008F789A">
        <w:t>expedited correction</w:t>
      </w:r>
      <w:r w:rsidR="008F789A" w:rsidRPr="009F5536">
        <w:t xml:space="preserve"> at 4</w:t>
      </w:r>
      <w:r w:rsidR="008F789A">
        <w:t>6</w:t>
      </w:r>
      <w:r w:rsidR="008F789A" w:rsidRPr="009F5536">
        <w:t xml:space="preserve"> Ill. Reg. </w:t>
      </w:r>
      <w:r w:rsidR="008F789A">
        <w:t>18915</w:t>
      </w:r>
      <w:r w:rsidR="008F789A" w:rsidRPr="009F5536">
        <w:t xml:space="preserve">, effective </w:t>
      </w:r>
      <w:r w:rsidR="008F789A">
        <w:t>July 13, 2022</w:t>
      </w:r>
      <w:r w:rsidR="000E7AE2">
        <w:t xml:space="preserve">; amended at 47 Ill. Reg. </w:t>
      </w:r>
      <w:r w:rsidR="00C635AB">
        <w:t>5954</w:t>
      </w:r>
      <w:r w:rsidR="000E7AE2">
        <w:t xml:space="preserve">, effective </w:t>
      </w:r>
      <w:r w:rsidR="00C635AB">
        <w:t>April 11, 2023</w:t>
      </w:r>
      <w:r w:rsidR="00892FBC" w:rsidRPr="009F5536">
        <w:t>; amended at 4</w:t>
      </w:r>
      <w:r w:rsidR="00892FBC">
        <w:t>8</w:t>
      </w:r>
      <w:r w:rsidR="00892FBC" w:rsidRPr="009F5536">
        <w:t xml:space="preserve"> Ill. Reg. </w:t>
      </w:r>
      <w:r w:rsidR="001F5C39">
        <w:t>7729</w:t>
      </w:r>
      <w:r w:rsidR="00892FBC" w:rsidRPr="009F5536">
        <w:t xml:space="preserve">, effective </w:t>
      </w:r>
      <w:r w:rsidR="001F5C39">
        <w:t>May 9, 2024</w:t>
      </w:r>
      <w:r>
        <w:t>.</w:t>
      </w:r>
    </w:p>
    <w:sectPr w:rsidR="001453C7" w:rsidRPr="008D1E71" w:rsidSect="004245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AACD" w14:textId="77777777" w:rsidR="00C76EE8" w:rsidRDefault="00C76EE8">
      <w:r>
        <w:separator/>
      </w:r>
    </w:p>
  </w:endnote>
  <w:endnote w:type="continuationSeparator" w:id="0">
    <w:p w14:paraId="5667DEA2" w14:textId="77777777" w:rsidR="00C76EE8" w:rsidRDefault="00C7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F53A" w14:textId="77777777" w:rsidR="00C76EE8" w:rsidRDefault="00C76EE8">
      <w:r>
        <w:separator/>
      </w:r>
    </w:p>
  </w:footnote>
  <w:footnote w:type="continuationSeparator" w:id="0">
    <w:p w14:paraId="18D2711E" w14:textId="77777777" w:rsidR="00C76EE8" w:rsidRDefault="00C7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CC1"/>
    <w:rsid w:val="00013A34"/>
    <w:rsid w:val="00016A15"/>
    <w:rsid w:val="000209CA"/>
    <w:rsid w:val="00021662"/>
    <w:rsid w:val="000632B4"/>
    <w:rsid w:val="00073720"/>
    <w:rsid w:val="00073DE0"/>
    <w:rsid w:val="00086711"/>
    <w:rsid w:val="00096172"/>
    <w:rsid w:val="000A09A3"/>
    <w:rsid w:val="000B32DC"/>
    <w:rsid w:val="000D030E"/>
    <w:rsid w:val="000E7AE2"/>
    <w:rsid w:val="00100B8E"/>
    <w:rsid w:val="001072CB"/>
    <w:rsid w:val="001453C7"/>
    <w:rsid w:val="00162794"/>
    <w:rsid w:val="00172AB5"/>
    <w:rsid w:val="001D231B"/>
    <w:rsid w:val="001D28C8"/>
    <w:rsid w:val="001F5C39"/>
    <w:rsid w:val="001F7E48"/>
    <w:rsid w:val="00215625"/>
    <w:rsid w:val="00232486"/>
    <w:rsid w:val="00247489"/>
    <w:rsid w:val="00283484"/>
    <w:rsid w:val="002842E6"/>
    <w:rsid w:val="002A20CC"/>
    <w:rsid w:val="002C259C"/>
    <w:rsid w:val="002C71E8"/>
    <w:rsid w:val="002D0A3E"/>
    <w:rsid w:val="002D4005"/>
    <w:rsid w:val="002D6259"/>
    <w:rsid w:val="002E0CC1"/>
    <w:rsid w:val="002E1C24"/>
    <w:rsid w:val="002E3FF2"/>
    <w:rsid w:val="002F70B6"/>
    <w:rsid w:val="003169D3"/>
    <w:rsid w:val="00321634"/>
    <w:rsid w:val="00336AA8"/>
    <w:rsid w:val="00346782"/>
    <w:rsid w:val="003516ED"/>
    <w:rsid w:val="00364392"/>
    <w:rsid w:val="00381464"/>
    <w:rsid w:val="00397A97"/>
    <w:rsid w:val="003C172D"/>
    <w:rsid w:val="003D3B4B"/>
    <w:rsid w:val="003E2C1E"/>
    <w:rsid w:val="00403883"/>
    <w:rsid w:val="00413298"/>
    <w:rsid w:val="00415AD7"/>
    <w:rsid w:val="00424569"/>
    <w:rsid w:val="0043293D"/>
    <w:rsid w:val="004367A3"/>
    <w:rsid w:val="00485B81"/>
    <w:rsid w:val="004C6326"/>
    <w:rsid w:val="004C6683"/>
    <w:rsid w:val="004C77F7"/>
    <w:rsid w:val="004D39EA"/>
    <w:rsid w:val="004D6061"/>
    <w:rsid w:val="005206B0"/>
    <w:rsid w:val="005708E0"/>
    <w:rsid w:val="0059067D"/>
    <w:rsid w:val="005A022B"/>
    <w:rsid w:val="005D5E15"/>
    <w:rsid w:val="005D5F9A"/>
    <w:rsid w:val="005E0754"/>
    <w:rsid w:val="005E3657"/>
    <w:rsid w:val="006121F1"/>
    <w:rsid w:val="00641C57"/>
    <w:rsid w:val="00654B49"/>
    <w:rsid w:val="006931C7"/>
    <w:rsid w:val="00697439"/>
    <w:rsid w:val="006C7657"/>
    <w:rsid w:val="007220A7"/>
    <w:rsid w:val="007B79E9"/>
    <w:rsid w:val="007D6A65"/>
    <w:rsid w:val="007E051F"/>
    <w:rsid w:val="00804090"/>
    <w:rsid w:val="00806565"/>
    <w:rsid w:val="00835005"/>
    <w:rsid w:val="00836FD2"/>
    <w:rsid w:val="00856C5D"/>
    <w:rsid w:val="00892FBC"/>
    <w:rsid w:val="008C179B"/>
    <w:rsid w:val="008C6219"/>
    <w:rsid w:val="008D1E71"/>
    <w:rsid w:val="008F789A"/>
    <w:rsid w:val="00954C4B"/>
    <w:rsid w:val="00967E7F"/>
    <w:rsid w:val="009754DE"/>
    <w:rsid w:val="009761B5"/>
    <w:rsid w:val="00977228"/>
    <w:rsid w:val="00986B18"/>
    <w:rsid w:val="009B2B9E"/>
    <w:rsid w:val="009B6793"/>
    <w:rsid w:val="009C4C3D"/>
    <w:rsid w:val="009E412F"/>
    <w:rsid w:val="00A13C3C"/>
    <w:rsid w:val="00A35F94"/>
    <w:rsid w:val="00A816EF"/>
    <w:rsid w:val="00A96376"/>
    <w:rsid w:val="00A97330"/>
    <w:rsid w:val="00AA74F8"/>
    <w:rsid w:val="00AE0AE9"/>
    <w:rsid w:val="00AE2488"/>
    <w:rsid w:val="00AE7E7E"/>
    <w:rsid w:val="00B73E9E"/>
    <w:rsid w:val="00B95944"/>
    <w:rsid w:val="00BD1309"/>
    <w:rsid w:val="00BD26BB"/>
    <w:rsid w:val="00BF4660"/>
    <w:rsid w:val="00C4766F"/>
    <w:rsid w:val="00C52444"/>
    <w:rsid w:val="00C56569"/>
    <w:rsid w:val="00C635AB"/>
    <w:rsid w:val="00C76EE8"/>
    <w:rsid w:val="00C9165F"/>
    <w:rsid w:val="00C92592"/>
    <w:rsid w:val="00C92FD9"/>
    <w:rsid w:val="00CA0E78"/>
    <w:rsid w:val="00CA1CBA"/>
    <w:rsid w:val="00CB18DB"/>
    <w:rsid w:val="00CD3355"/>
    <w:rsid w:val="00CE1360"/>
    <w:rsid w:val="00D357B8"/>
    <w:rsid w:val="00D41B5A"/>
    <w:rsid w:val="00D67F1F"/>
    <w:rsid w:val="00D957C8"/>
    <w:rsid w:val="00DA1090"/>
    <w:rsid w:val="00DA1AE3"/>
    <w:rsid w:val="00DC18AF"/>
    <w:rsid w:val="00DC198C"/>
    <w:rsid w:val="00DC6910"/>
    <w:rsid w:val="00DD1F4A"/>
    <w:rsid w:val="00DE60DC"/>
    <w:rsid w:val="00DF56D8"/>
    <w:rsid w:val="00E05D8A"/>
    <w:rsid w:val="00E13535"/>
    <w:rsid w:val="00E220EF"/>
    <w:rsid w:val="00E63413"/>
    <w:rsid w:val="00F0782A"/>
    <w:rsid w:val="00F30B77"/>
    <w:rsid w:val="00F47841"/>
    <w:rsid w:val="00F60678"/>
    <w:rsid w:val="00F65060"/>
    <w:rsid w:val="00F81BF2"/>
    <w:rsid w:val="00F92032"/>
    <w:rsid w:val="00FA49C4"/>
    <w:rsid w:val="00FA6FF0"/>
    <w:rsid w:val="00FB3417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C5B7AC"/>
  <w15:docId w15:val="{46100F94-214B-4F9A-B2F9-52BBBD2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52444"/>
  </w:style>
  <w:style w:type="paragraph" w:customStyle="1" w:styleId="JCARSourceNote">
    <w:name w:val="JCAR Source Note"/>
    <w:basedOn w:val="Normal"/>
    <w:rsid w:val="008C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to Govern the Certification of Teachers adopted September 15, 1977; amended at 4 Ill</vt:lpstr>
    </vt:vector>
  </TitlesOfParts>
  <Company>State Of Illinois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to Govern the Certification of Teachers adopted September 15, 1977; amended at 4 Ill</dc:title>
  <dc:subject/>
  <dc:creator>brackettdr</dc:creator>
  <cp:keywords/>
  <dc:description/>
  <cp:lastModifiedBy>Shipley, Melissa A.</cp:lastModifiedBy>
  <cp:revision>58</cp:revision>
  <dcterms:created xsi:type="dcterms:W3CDTF">2012-06-22T01:32:00Z</dcterms:created>
  <dcterms:modified xsi:type="dcterms:W3CDTF">2024-05-24T14:33:00Z</dcterms:modified>
</cp:coreProperties>
</file>