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E20" w:rsidRPr="00F437A6" w:rsidRDefault="008C21CA" w:rsidP="00227E20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br w:type="page"/>
      </w:r>
      <w:bookmarkStart w:id="0" w:name="_GoBack"/>
      <w:bookmarkEnd w:id="0"/>
      <w:r w:rsidR="00227E20">
        <w:rPr>
          <w:b/>
          <w:bCs/>
        </w:rPr>
        <w:lastRenderedPageBreak/>
        <w:t xml:space="preserve">Section 1.APPENDIX C  </w:t>
      </w:r>
      <w:r w:rsidR="00F437A6">
        <w:rPr>
          <w:b/>
          <w:bCs/>
        </w:rPr>
        <w:t xml:space="preserve"> </w:t>
      </w:r>
      <w:r w:rsidR="00227E20">
        <w:rPr>
          <w:b/>
          <w:bCs/>
        </w:rPr>
        <w:t>Glossary of Terms</w:t>
      </w:r>
      <w:r w:rsidR="00227E20">
        <w:t xml:space="preserve"> </w:t>
      </w:r>
      <w:r w:rsidR="00F437A6" w:rsidRPr="00F437A6">
        <w:rPr>
          <w:b/>
        </w:rPr>
        <w:t>(Repealed)</w:t>
      </w:r>
    </w:p>
    <w:p w:rsidR="00F437A6" w:rsidRDefault="00F437A6" w:rsidP="00F437A6">
      <w:pPr>
        <w:widowControl w:val="0"/>
        <w:autoSpaceDE w:val="0"/>
        <w:autoSpaceDN w:val="0"/>
        <w:adjustRightInd w:val="0"/>
        <w:ind w:left="1440" w:hanging="720"/>
      </w:pPr>
    </w:p>
    <w:p w:rsidR="00F437A6" w:rsidRPr="00EB424E" w:rsidRDefault="00F437A6">
      <w:pPr>
        <w:pStyle w:val="JCARSourceNote"/>
        <w:ind w:firstLine="720"/>
      </w:pPr>
      <w:r w:rsidRPr="00D55B37">
        <w:t xml:space="preserve">(Source:  </w:t>
      </w:r>
      <w:r>
        <w:t>Repealed</w:t>
      </w:r>
      <w:r w:rsidRPr="00D55B37">
        <w:t xml:space="preserve"> at 2</w:t>
      </w:r>
      <w:r>
        <w:t>8</w:t>
      </w:r>
      <w:r w:rsidRPr="00D55B37">
        <w:t xml:space="preserve"> Ill. Reg. </w:t>
      </w:r>
      <w:r w:rsidR="001A08D2">
        <w:t>8486</w:t>
      </w:r>
      <w:r w:rsidRPr="00D55B37">
        <w:t xml:space="preserve">, effective </w:t>
      </w:r>
      <w:r w:rsidR="001A08D2">
        <w:t>June 1, 2004</w:t>
      </w:r>
      <w:r w:rsidRPr="00D55B37">
        <w:t>)</w:t>
      </w:r>
    </w:p>
    <w:sectPr w:rsidR="00F437A6" w:rsidRPr="00EB424E" w:rsidSect="00227E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7E20"/>
    <w:rsid w:val="001A08D2"/>
    <w:rsid w:val="00227E20"/>
    <w:rsid w:val="00524CBC"/>
    <w:rsid w:val="005C3366"/>
    <w:rsid w:val="005F4530"/>
    <w:rsid w:val="006D41AA"/>
    <w:rsid w:val="008C21CA"/>
    <w:rsid w:val="008F6CCA"/>
    <w:rsid w:val="00B654FF"/>
    <w:rsid w:val="00E76429"/>
    <w:rsid w:val="00F437A6"/>
    <w:rsid w:val="00F4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7F115B8-E7C1-4376-A2E2-71EB18092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43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King, Melissa A.</cp:lastModifiedBy>
  <cp:revision>4</cp:revision>
  <dcterms:created xsi:type="dcterms:W3CDTF">2012-06-22T00:20:00Z</dcterms:created>
  <dcterms:modified xsi:type="dcterms:W3CDTF">2014-05-28T21:25:00Z</dcterms:modified>
</cp:coreProperties>
</file>