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70" w:rsidRDefault="00403870" w:rsidP="00403870">
      <w:pPr>
        <w:widowControl w:val="0"/>
        <w:autoSpaceDE w:val="0"/>
        <w:autoSpaceDN w:val="0"/>
        <w:adjustRightInd w:val="0"/>
      </w:pPr>
    </w:p>
    <w:p w:rsidR="00403870" w:rsidRDefault="00403870" w:rsidP="004038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1.410  Determination of the Instructional Program</w:t>
      </w:r>
      <w:r>
        <w:t xml:space="preserve"> </w:t>
      </w:r>
    </w:p>
    <w:p w:rsidR="00403870" w:rsidRDefault="00403870" w:rsidP="00403870">
      <w:pPr>
        <w:widowControl w:val="0"/>
        <w:autoSpaceDE w:val="0"/>
        <w:autoSpaceDN w:val="0"/>
        <w:adjustRightInd w:val="0"/>
      </w:pPr>
    </w:p>
    <w:p w:rsidR="00403870" w:rsidRDefault="00403870" w:rsidP="00403870">
      <w:pPr>
        <w:widowControl w:val="0"/>
        <w:autoSpaceDE w:val="0"/>
        <w:autoSpaceDN w:val="0"/>
        <w:adjustRightInd w:val="0"/>
      </w:pPr>
      <w:r>
        <w:t xml:space="preserve">Subject to the requirements listed </w:t>
      </w:r>
      <w:r w:rsidR="00282F63">
        <w:t>in this Subpart D</w:t>
      </w:r>
      <w:r>
        <w:t xml:space="preserve">, the instructional program of a school district shall be determined by the board of education with involvement of parents, students, the professional staff, and the local community.  The basic curriculum shall include organized experiences </w:t>
      </w:r>
      <w:r w:rsidR="00A91F6D">
        <w:t>that</w:t>
      </w:r>
      <w:r>
        <w:t xml:space="preserve"> provide each student ample opportunity to achieve the goals </w:t>
      </w:r>
      <w:r w:rsidR="00282F63">
        <w:t>set forth in</w:t>
      </w:r>
      <w:r w:rsidR="00A91F6D">
        <w:t xml:space="preserve"> </w:t>
      </w:r>
      <w:r w:rsidR="00282F63">
        <w:t>Appendix D of this Part</w:t>
      </w:r>
      <w:r>
        <w:t xml:space="preserve"> and </w:t>
      </w:r>
      <w:r w:rsidR="00A91F6D">
        <w:t>that</w:t>
      </w:r>
      <w:r>
        <w:t xml:space="preserve"> meet the minimum program defined by </w:t>
      </w:r>
      <w:r w:rsidR="00282F63">
        <w:t>the</w:t>
      </w:r>
      <w:r>
        <w:t xml:space="preserve"> School Code and the State Board of Education.  It is recommended that activities, including student internships and observations of government in action, be a part of the instructional program where appropriate. </w:t>
      </w:r>
    </w:p>
    <w:p w:rsidR="0080262A" w:rsidRDefault="0080262A" w:rsidP="00403870">
      <w:pPr>
        <w:widowControl w:val="0"/>
        <w:autoSpaceDE w:val="0"/>
        <w:autoSpaceDN w:val="0"/>
        <w:adjustRightInd w:val="0"/>
      </w:pPr>
    </w:p>
    <w:p w:rsidR="0080262A" w:rsidRPr="00D55B37" w:rsidRDefault="0080262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E414D">
        <w:t>8</w:t>
      </w:r>
      <w:r>
        <w:t xml:space="preserve"> I</w:t>
      </w:r>
      <w:r w:rsidRPr="00D55B37">
        <w:t xml:space="preserve">ll. Reg. </w:t>
      </w:r>
      <w:r w:rsidR="005D70CF">
        <w:t>6127</w:t>
      </w:r>
      <w:r w:rsidRPr="00D55B37">
        <w:t xml:space="preserve">, effective </w:t>
      </w:r>
      <w:bookmarkStart w:id="0" w:name="_GoBack"/>
      <w:r w:rsidR="005D70CF">
        <w:t>February 27, 2014</w:t>
      </w:r>
      <w:bookmarkEnd w:id="0"/>
      <w:r w:rsidRPr="00D55B37">
        <w:t>)</w:t>
      </w:r>
    </w:p>
    <w:sectPr w:rsidR="0080262A" w:rsidRPr="00D55B37" w:rsidSect="00403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870"/>
    <w:rsid w:val="00282F63"/>
    <w:rsid w:val="002C48B6"/>
    <w:rsid w:val="003E414D"/>
    <w:rsid w:val="00403870"/>
    <w:rsid w:val="005C3366"/>
    <w:rsid w:val="005D70CF"/>
    <w:rsid w:val="006E6B55"/>
    <w:rsid w:val="0080262A"/>
    <w:rsid w:val="00975708"/>
    <w:rsid w:val="00A91F6D"/>
    <w:rsid w:val="00E5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B57569-64C3-4A4F-ADBF-E55C02C9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3</cp:revision>
  <dcterms:created xsi:type="dcterms:W3CDTF">2014-03-05T19:04:00Z</dcterms:created>
  <dcterms:modified xsi:type="dcterms:W3CDTF">2014-03-07T20:23:00Z</dcterms:modified>
</cp:coreProperties>
</file>