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BA" w:rsidRDefault="002644BA" w:rsidP="002644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44BA" w:rsidRDefault="002644BA" w:rsidP="002644BA">
      <w:pPr>
        <w:widowControl w:val="0"/>
        <w:autoSpaceDE w:val="0"/>
        <w:autoSpaceDN w:val="0"/>
        <w:adjustRightInd w:val="0"/>
        <w:jc w:val="center"/>
      </w:pPr>
      <w:r>
        <w:t>SUBPART D:  THE INSTRUCTIONAL PROGRAM</w:t>
      </w:r>
    </w:p>
    <w:sectPr w:rsidR="002644BA" w:rsidSect="002644B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4BA"/>
    <w:rsid w:val="0021150A"/>
    <w:rsid w:val="002644BA"/>
    <w:rsid w:val="00693AE8"/>
    <w:rsid w:val="00D02886"/>
    <w:rsid w:val="00D7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THE INSTRUCTIONAL PROGRAM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THE INSTRUCTIONAL PROGRAM</dc:title>
  <dc:subject/>
  <dc:creator>ThomasVD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