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97E" w:rsidRPr="00DA797E" w:rsidRDefault="00DA797E" w:rsidP="00DA797E">
      <w:pPr>
        <w:outlineLvl w:val="0"/>
      </w:pPr>
    </w:p>
    <w:p w:rsidR="00DA797E" w:rsidRPr="00DA797E" w:rsidRDefault="00DA797E" w:rsidP="00DA797E">
      <w:pPr>
        <w:outlineLvl w:val="0"/>
        <w:rPr>
          <w:b/>
        </w:rPr>
      </w:pPr>
      <w:r w:rsidRPr="00DA797E">
        <w:rPr>
          <w:b/>
        </w:rPr>
        <w:t xml:space="preserve">Section 1.79  School Report Card </w:t>
      </w:r>
    </w:p>
    <w:p w:rsidR="00DA797E" w:rsidRPr="00DA797E" w:rsidRDefault="00DA797E" w:rsidP="00DA797E">
      <w:pPr>
        <w:outlineLvl w:val="0"/>
      </w:pPr>
    </w:p>
    <w:p w:rsidR="00DA797E" w:rsidRPr="00DA797E" w:rsidRDefault="00DA797E" w:rsidP="00DA797E">
      <w:pPr>
        <w:ind w:left="1440" w:hanging="720"/>
        <w:outlineLvl w:val="0"/>
      </w:pPr>
      <w:r w:rsidRPr="00DA797E">
        <w:t>a)</w:t>
      </w:r>
      <w:r w:rsidRPr="00DA797E">
        <w:tab/>
        <w:t>Each school district shall annually submit, in an electronic format</w:t>
      </w:r>
      <w:r w:rsidR="00F3265F">
        <w:t xml:space="preserve"> at http://www.isbe.net/e-reportcard/default.htm,</w:t>
      </w:r>
      <w:r w:rsidRPr="00DA797E">
        <w:t xml:space="preserve"> the information and data required under Section 10-17a of the School </w:t>
      </w:r>
      <w:r w:rsidRPr="00BF6563">
        <w:t>Code</w:t>
      </w:r>
      <w:r w:rsidRPr="00BF6563">
        <w:rPr>
          <w:lang w:val="en"/>
        </w:rPr>
        <w:t xml:space="preserve"> [105 ILCS 5/10-17a] in accordance with the criteria set forth in this Section</w:t>
      </w:r>
      <w:r w:rsidRPr="00BF6563">
        <w:t>.</w:t>
      </w:r>
    </w:p>
    <w:p w:rsidR="00DA797E" w:rsidRPr="00DA797E" w:rsidRDefault="00DA797E" w:rsidP="00DA797E">
      <w:pPr>
        <w:outlineLvl w:val="0"/>
      </w:pPr>
    </w:p>
    <w:p w:rsidR="00DA797E" w:rsidRPr="00DA797E" w:rsidRDefault="00DA797E" w:rsidP="00DA797E">
      <w:pPr>
        <w:ind w:left="1440" w:hanging="720"/>
        <w:outlineLvl w:val="0"/>
      </w:pPr>
      <w:r w:rsidRPr="00DA797E">
        <w:t>b)</w:t>
      </w:r>
      <w:r w:rsidRPr="00DA797E">
        <w:tab/>
        <w:t xml:space="preserve">For the purpose of information required under Section 10-17a(2)(A) of the School Code: </w:t>
      </w:r>
    </w:p>
    <w:p w:rsidR="00DA797E" w:rsidRPr="00DA797E" w:rsidRDefault="00DA797E" w:rsidP="00DA797E">
      <w:pPr>
        <w:ind w:left="1440" w:hanging="720"/>
        <w:outlineLvl w:val="0"/>
      </w:pPr>
    </w:p>
    <w:p w:rsidR="00DA797E" w:rsidRPr="00DA797E" w:rsidRDefault="00DA797E" w:rsidP="00DA797E">
      <w:pPr>
        <w:ind w:left="2160" w:hanging="720"/>
        <w:outlineLvl w:val="0"/>
      </w:pPr>
      <w:r w:rsidRPr="00DA797E">
        <w:t>1)</w:t>
      </w:r>
      <w:r w:rsidRPr="00DA797E">
        <w:tab/>
        <w:t xml:space="preserve">Student data relative to race or ethnicity, low-income status, English learners and students with disabilities shall be entered into the SIS (see Section 1.75) by October 15 for enrollment and July 31 for the end-of-the-year enrollment. </w:t>
      </w:r>
    </w:p>
    <w:p w:rsidR="00DA797E" w:rsidRPr="00DA797E" w:rsidRDefault="00DA797E" w:rsidP="00DA797E">
      <w:pPr>
        <w:ind w:left="2160" w:hanging="720"/>
        <w:outlineLvl w:val="0"/>
      </w:pPr>
    </w:p>
    <w:p w:rsidR="00DA797E" w:rsidRPr="00DA797E" w:rsidRDefault="00DA797E" w:rsidP="00DA797E">
      <w:pPr>
        <w:ind w:left="2160" w:hanging="720"/>
        <w:outlineLvl w:val="0"/>
      </w:pPr>
      <w:r w:rsidRPr="00DA797E">
        <w:t>2)</w:t>
      </w:r>
      <w:r w:rsidRPr="00DA797E">
        <w:tab/>
        <w:t>Data relative to average class and student mobility shall be entered into the electronic report card by June 30.</w:t>
      </w:r>
    </w:p>
    <w:p w:rsidR="00DA797E" w:rsidRPr="00DA797E" w:rsidRDefault="00DA797E" w:rsidP="00DA797E">
      <w:pPr>
        <w:ind w:left="2160" w:hanging="720"/>
        <w:outlineLvl w:val="0"/>
      </w:pPr>
    </w:p>
    <w:p w:rsidR="00DA797E" w:rsidRPr="00DA797E" w:rsidRDefault="00DA797E" w:rsidP="00DA797E">
      <w:pPr>
        <w:ind w:left="2160" w:hanging="720"/>
        <w:outlineLvl w:val="0"/>
      </w:pPr>
      <w:r w:rsidRPr="00DA797E">
        <w:t>3)</w:t>
      </w:r>
      <w:r w:rsidRPr="00DA797E">
        <w:tab/>
        <w:t>Data relative to average teaching experience shall be calculated using data submitted to the Employment Information System (EIS) located in the Illinois State Board of Education Web-based Application Security System (IWAS) and from data collected by the Illinois Teachers Retirement System.</w:t>
      </w:r>
    </w:p>
    <w:p w:rsidR="00DA797E" w:rsidRPr="00DA797E" w:rsidRDefault="00DA797E" w:rsidP="00DA797E">
      <w:pPr>
        <w:ind w:left="2160" w:hanging="720"/>
        <w:outlineLvl w:val="0"/>
      </w:pPr>
    </w:p>
    <w:p w:rsidR="00DA797E" w:rsidRPr="00DA797E" w:rsidRDefault="00DA797E" w:rsidP="00DA797E">
      <w:pPr>
        <w:ind w:left="2160" w:hanging="720"/>
        <w:outlineLvl w:val="0"/>
      </w:pPr>
      <w:r w:rsidRPr="00DA797E">
        <w:t>4)</w:t>
      </w:r>
      <w:r w:rsidRPr="00DA797E">
        <w:tab/>
        <w:t xml:space="preserve">Data relative to the per pupil operating expenditure of the school district and per pupil State operating expenditure shall be calculated through the Annual Financial Reports required under Section 3-15.1 of the School Code [105 ILCS 5/3-15.1] and submitted to regional superintendents of education by October 15. </w:t>
      </w:r>
    </w:p>
    <w:p w:rsidR="00DA797E" w:rsidRPr="00DA797E" w:rsidRDefault="00DA797E" w:rsidP="00DA797E">
      <w:pPr>
        <w:ind w:left="2160" w:hanging="720"/>
        <w:outlineLvl w:val="0"/>
      </w:pPr>
    </w:p>
    <w:p w:rsidR="00DA797E" w:rsidRPr="00DA797E" w:rsidRDefault="00DA797E" w:rsidP="00DA797E">
      <w:pPr>
        <w:ind w:left="1440" w:hanging="720"/>
        <w:outlineLvl w:val="0"/>
      </w:pPr>
      <w:r w:rsidRPr="00DA797E">
        <w:t>c)</w:t>
      </w:r>
      <w:r w:rsidRPr="00DA797E">
        <w:tab/>
        <w:t>For the purpose of information required under Section 10-17a(2)(B) of the School Code:</w:t>
      </w:r>
    </w:p>
    <w:p w:rsidR="00DA797E" w:rsidRPr="00DA797E" w:rsidRDefault="00DA797E" w:rsidP="00DA797E">
      <w:pPr>
        <w:ind w:left="1440" w:hanging="720"/>
        <w:outlineLvl w:val="0"/>
      </w:pPr>
    </w:p>
    <w:p w:rsidR="00DA797E" w:rsidRPr="00DA797E" w:rsidRDefault="00DA797E" w:rsidP="00DA797E">
      <w:pPr>
        <w:ind w:left="2160" w:hanging="720"/>
        <w:outlineLvl w:val="0"/>
      </w:pPr>
      <w:r w:rsidRPr="00DA797E">
        <w:t>1)</w:t>
      </w:r>
      <w:r w:rsidRPr="00DA797E">
        <w:tab/>
        <w:t>Data relative to coursework (i.e., Advanced Placement, International Baccalaureate or other equivalent courses; dual enrollment; foreign language; electives; physical education and health; career and technical education) shall be entered into SIS by July 31.  For the purposes of this subsection (c)(1):</w:t>
      </w:r>
    </w:p>
    <w:p w:rsidR="00DA797E" w:rsidRPr="00DA797E" w:rsidRDefault="00DA797E" w:rsidP="00DA797E">
      <w:pPr>
        <w:ind w:left="2160" w:hanging="720"/>
        <w:outlineLvl w:val="0"/>
      </w:pPr>
    </w:p>
    <w:p w:rsidR="00DA797E" w:rsidRPr="00DA797E" w:rsidRDefault="00DA797E" w:rsidP="00DA797E">
      <w:pPr>
        <w:ind w:left="2880" w:hanging="720"/>
        <w:outlineLvl w:val="0"/>
      </w:pPr>
      <w:r w:rsidRPr="00DA797E">
        <w:t>A)</w:t>
      </w:r>
      <w:r w:rsidRPr="00DA797E">
        <w:tab/>
        <w:t>"Equivalent" shall mean college coursework; and</w:t>
      </w:r>
    </w:p>
    <w:p w:rsidR="00DA797E" w:rsidRPr="00DA797E" w:rsidRDefault="00DA797E" w:rsidP="00DA797E">
      <w:pPr>
        <w:ind w:left="2880" w:hanging="720"/>
        <w:outlineLvl w:val="0"/>
      </w:pPr>
    </w:p>
    <w:p w:rsidR="00DA797E" w:rsidRPr="00DA797E" w:rsidRDefault="00DA797E" w:rsidP="00DA797E">
      <w:pPr>
        <w:ind w:left="2880" w:hanging="720"/>
        <w:outlineLvl w:val="0"/>
      </w:pPr>
      <w:r w:rsidRPr="00DA797E">
        <w:t>B)</w:t>
      </w:r>
      <w:r w:rsidRPr="00DA797E">
        <w:tab/>
        <w:t>Information regarding physical education coursework shall include the average number of days the course is offered per week per student.</w:t>
      </w:r>
    </w:p>
    <w:p w:rsidR="00DA797E" w:rsidRPr="00DA797E" w:rsidRDefault="00DA797E" w:rsidP="00DA797E">
      <w:pPr>
        <w:ind w:left="2160" w:hanging="720"/>
        <w:outlineLvl w:val="0"/>
      </w:pPr>
    </w:p>
    <w:p w:rsidR="00DA797E" w:rsidRPr="00DA797E" w:rsidRDefault="00DA797E" w:rsidP="00DA797E">
      <w:pPr>
        <w:ind w:left="2160" w:hanging="720"/>
        <w:outlineLvl w:val="0"/>
      </w:pPr>
      <w:r w:rsidRPr="00DA797E">
        <w:lastRenderedPageBreak/>
        <w:t>2)</w:t>
      </w:r>
      <w:r w:rsidRPr="00DA797E">
        <w:tab/>
        <w:t>Data relative to personnel resources shall be entered into ELIS for every individual holding an educator license in a teaching, school support personnel or administrative field.</w:t>
      </w:r>
    </w:p>
    <w:p w:rsidR="00DA797E" w:rsidRPr="00DA797E" w:rsidRDefault="00DA797E" w:rsidP="00DA797E">
      <w:pPr>
        <w:ind w:left="2160" w:hanging="720"/>
        <w:outlineLvl w:val="0"/>
      </w:pPr>
    </w:p>
    <w:p w:rsidR="00DA797E" w:rsidRPr="00DA797E" w:rsidRDefault="00DA797E" w:rsidP="00DA797E">
      <w:pPr>
        <w:ind w:left="2160" w:hanging="720"/>
        <w:outlineLvl w:val="0"/>
      </w:pPr>
      <w:r w:rsidRPr="00DA797E">
        <w:t>3)</w:t>
      </w:r>
      <w:r w:rsidRPr="00DA797E">
        <w:tab/>
        <w:t xml:space="preserve">Data relative to other school programs (i.e., before and after school; extracurricular; community partnerships; work-study; and programs for students who are gifted and talented or have disabilities) shall be entered into the electronic report card before October 31.  </w:t>
      </w:r>
    </w:p>
    <w:p w:rsidR="00DA797E" w:rsidRPr="00DA797E" w:rsidRDefault="00DA797E" w:rsidP="00DA797E">
      <w:pPr>
        <w:ind w:left="2160" w:hanging="720"/>
        <w:outlineLvl w:val="0"/>
      </w:pPr>
    </w:p>
    <w:p w:rsidR="00DA797E" w:rsidRPr="00DA797E" w:rsidRDefault="00DA797E" w:rsidP="00DA797E">
      <w:pPr>
        <w:ind w:left="1440" w:hanging="720"/>
        <w:outlineLvl w:val="0"/>
      </w:pPr>
      <w:r w:rsidRPr="00DA797E">
        <w:t>d)</w:t>
      </w:r>
      <w:r w:rsidRPr="00DA797E">
        <w:tab/>
        <w:t>For the purpose of information required under Section 10-17a(2)(C) of the School Code:</w:t>
      </w:r>
    </w:p>
    <w:p w:rsidR="00DA797E" w:rsidRPr="00DA797E" w:rsidRDefault="00DA797E" w:rsidP="00DA797E">
      <w:pPr>
        <w:ind w:left="1440" w:hanging="720"/>
        <w:outlineLvl w:val="0"/>
      </w:pPr>
    </w:p>
    <w:p w:rsidR="00DA797E" w:rsidRPr="00DA797E" w:rsidRDefault="00DA797E" w:rsidP="00DA797E">
      <w:pPr>
        <w:ind w:left="2160" w:hanging="720"/>
        <w:outlineLvl w:val="0"/>
      </w:pPr>
      <w:r w:rsidRPr="00DA797E">
        <w:t>1)</w:t>
      </w:r>
      <w:r w:rsidRPr="00DA797E">
        <w:tab/>
        <w:t>Data relative to the percentage of students deemed proficient on the State assessment required under Section 2-3.64a-5 of the School Code relative to the Illinois Learning Standards (see Appendix D) for English language arts and mathematics shall be the results provided to the State Board by the testing contractor.</w:t>
      </w:r>
    </w:p>
    <w:p w:rsidR="00DA797E" w:rsidRPr="00DA797E" w:rsidRDefault="00DA797E" w:rsidP="00DA797E">
      <w:pPr>
        <w:ind w:left="2160" w:hanging="720"/>
        <w:outlineLvl w:val="0"/>
      </w:pPr>
    </w:p>
    <w:p w:rsidR="00DA797E" w:rsidRPr="00DA797E" w:rsidRDefault="00DA797E" w:rsidP="00DA797E">
      <w:pPr>
        <w:ind w:left="2160" w:hanging="720"/>
        <w:outlineLvl w:val="0"/>
      </w:pPr>
      <w:r w:rsidRPr="00DA797E">
        <w:t>2)</w:t>
      </w:r>
      <w:r w:rsidRPr="00DA797E">
        <w:tab/>
        <w:t xml:space="preserve">Data relative to the percentage of students who, by grade 8, have passed </w:t>
      </w:r>
      <w:r w:rsidR="005611B2">
        <w:t>a</w:t>
      </w:r>
      <w:r w:rsidRPr="00DA797E">
        <w:t xml:space="preserve">lgebra I, as defined by the Illinois State Course System (see </w:t>
      </w:r>
      <w:r w:rsidRPr="00BF6563">
        <w:t>http://www.isbe.net/ISCS/default.htm</w:t>
      </w:r>
      <w:r w:rsidRPr="00DA797E">
        <w:t>), with a grade of D or better shall be entered into SIS by July 31.</w:t>
      </w:r>
      <w:r w:rsidR="005611B2">
        <w:t xml:space="preserve"> </w:t>
      </w:r>
      <w:r w:rsidR="003878F1">
        <w:t>(</w:t>
      </w:r>
      <w:r w:rsidR="005611B2">
        <w:t>The</w:t>
      </w:r>
      <w:r w:rsidR="003878F1">
        <w:t xml:space="preserve"> Illinois State Course System is used to help schools comply with certain federal reporting system</w:t>
      </w:r>
      <w:r w:rsidR="00F81341">
        <w:t>s</w:t>
      </w:r>
      <w:r w:rsidR="003878F1">
        <w:t>.  It use</w:t>
      </w:r>
      <w:r w:rsidR="00F81341">
        <w:t>s</w:t>
      </w:r>
      <w:r w:rsidR="003878F1">
        <w:t xml:space="preserve"> course titles</w:t>
      </w:r>
      <w:r w:rsidR="00F81341">
        <w:t xml:space="preserve"> with descriptions so districts can determine course equivalency (e.g., local course with algebra I).)</w:t>
      </w:r>
      <w:bookmarkStart w:id="0" w:name="_GoBack"/>
      <w:bookmarkEnd w:id="0"/>
    </w:p>
    <w:p w:rsidR="00DA797E" w:rsidRPr="00DA797E" w:rsidRDefault="00DA797E" w:rsidP="00DA797E">
      <w:pPr>
        <w:ind w:left="2160" w:hanging="720"/>
        <w:outlineLvl w:val="0"/>
      </w:pPr>
    </w:p>
    <w:p w:rsidR="00DA797E" w:rsidRPr="00DA797E" w:rsidRDefault="00DA797E" w:rsidP="00DA797E">
      <w:pPr>
        <w:ind w:left="2160" w:hanging="720"/>
        <w:outlineLvl w:val="0"/>
      </w:pPr>
      <w:r w:rsidRPr="00DA797E">
        <w:t>3)</w:t>
      </w:r>
      <w:r w:rsidRPr="00DA797E">
        <w:tab/>
        <w:t xml:space="preserve">Data relative to the percentage of high school graduates who are college ready and career ready, respectively, shall be </w:t>
      </w:r>
      <w:r w:rsidR="00E52650" w:rsidRPr="00A828E1">
        <w:rPr>
          <w:szCs w:val="20"/>
        </w:rPr>
        <w:t>the score determined to be "college ready and career ready"</w:t>
      </w:r>
      <w:r w:rsidRPr="00A828E1">
        <w:rPr>
          <w:szCs w:val="20"/>
        </w:rPr>
        <w:t xml:space="preserve"> on an assessment identified for this purpose pursuant to Section 2-3.64a-5(c) of the School Code [105 ILCS 5/2-3.64a-5(c)].</w:t>
      </w:r>
    </w:p>
    <w:p w:rsidR="00DA797E" w:rsidRPr="00DA797E" w:rsidRDefault="00DA797E" w:rsidP="00DA797E">
      <w:pPr>
        <w:outlineLvl w:val="0"/>
      </w:pPr>
    </w:p>
    <w:p w:rsidR="00DA797E" w:rsidRPr="00DA797E" w:rsidRDefault="00DA797E" w:rsidP="00DA797E">
      <w:pPr>
        <w:ind w:left="2160" w:hanging="720"/>
        <w:outlineLvl w:val="0"/>
      </w:pPr>
      <w:r w:rsidRPr="00DA797E">
        <w:t>4)</w:t>
      </w:r>
      <w:r w:rsidRPr="00DA797E">
        <w:tab/>
        <w:t xml:space="preserve">Data relative to the percentage of high school graduates who are enrolled in postsecondary institutions and are taking a developmental course shall be obtained from the National Student Clearinghouse (see http://www.studentclearinghouse.org/). </w:t>
      </w:r>
    </w:p>
    <w:p w:rsidR="00DA797E" w:rsidRPr="00DA797E" w:rsidRDefault="00DA797E" w:rsidP="00DA797E">
      <w:pPr>
        <w:ind w:left="1440"/>
        <w:outlineLvl w:val="0"/>
      </w:pPr>
    </w:p>
    <w:p w:rsidR="00DA797E" w:rsidRPr="00DA797E" w:rsidRDefault="00DA797E" w:rsidP="00DA797E">
      <w:pPr>
        <w:ind w:left="1440" w:hanging="720"/>
        <w:outlineLvl w:val="0"/>
      </w:pPr>
      <w:r w:rsidRPr="00DA797E">
        <w:t>e)</w:t>
      </w:r>
      <w:r w:rsidRPr="00DA797E">
        <w:tab/>
        <w:t>For the purpose of information required under Section 10-17a(2)(D) of the School Code:</w:t>
      </w:r>
    </w:p>
    <w:p w:rsidR="00DA797E" w:rsidRPr="00DA797E" w:rsidRDefault="00DA797E" w:rsidP="00DA797E">
      <w:pPr>
        <w:ind w:left="720"/>
        <w:outlineLvl w:val="0"/>
      </w:pPr>
    </w:p>
    <w:p w:rsidR="00DA797E" w:rsidRPr="00DA797E" w:rsidRDefault="00DA797E" w:rsidP="00DA797E">
      <w:pPr>
        <w:ind w:left="2160" w:hanging="720"/>
        <w:outlineLvl w:val="0"/>
      </w:pPr>
      <w:r w:rsidRPr="00DA797E">
        <w:t>1)</w:t>
      </w:r>
      <w:r w:rsidRPr="00DA797E">
        <w:tab/>
        <w:t>Data relative to academic progress of students in grade 9 shall be entered into SIS, using the Illinois State Course System, by July 31 and include an indication of whether a student passed or failed each course in which he or she was enrolled.</w:t>
      </w:r>
    </w:p>
    <w:p w:rsidR="00DA797E" w:rsidRPr="00DA797E" w:rsidRDefault="00DA797E" w:rsidP="00DA797E">
      <w:pPr>
        <w:ind w:left="2160" w:hanging="720"/>
        <w:outlineLvl w:val="0"/>
      </w:pPr>
    </w:p>
    <w:p w:rsidR="00DA797E" w:rsidRPr="00DA797E" w:rsidRDefault="00DA797E" w:rsidP="00DA797E">
      <w:pPr>
        <w:ind w:left="2160" w:hanging="720"/>
        <w:outlineLvl w:val="0"/>
      </w:pPr>
      <w:r w:rsidRPr="00DA797E">
        <w:lastRenderedPageBreak/>
        <w:t>2)</w:t>
      </w:r>
      <w:r w:rsidRPr="00DA797E">
        <w:tab/>
        <w:t>Data relative to whether students entering kindergarten are ready shall be that information reported from the KIDS assessment (see Section 1.420(h)).</w:t>
      </w:r>
    </w:p>
    <w:p w:rsidR="00DA797E" w:rsidRPr="00DA797E" w:rsidRDefault="00DA797E" w:rsidP="00DA797E">
      <w:pPr>
        <w:ind w:left="2160" w:hanging="720"/>
        <w:outlineLvl w:val="0"/>
      </w:pPr>
    </w:p>
    <w:p w:rsidR="00DA797E" w:rsidRPr="00DA797E" w:rsidRDefault="00DA797E" w:rsidP="00DA797E">
      <w:pPr>
        <w:ind w:left="2160" w:hanging="720"/>
        <w:outlineLvl w:val="0"/>
      </w:pPr>
      <w:r w:rsidRPr="00DA797E">
        <w:t>3)</w:t>
      </w:r>
      <w:r w:rsidRPr="00DA797E">
        <w:tab/>
        <w:t>Starting with the 2016 report card, data relative to academic growth shall be calculated by using a district's results from the State assessment received in the calendar year in which the school report card is published in comparison to the district's results received in the immediately preceding school year.</w:t>
      </w:r>
    </w:p>
    <w:p w:rsidR="00DA797E" w:rsidRPr="00DA797E" w:rsidRDefault="00DA797E" w:rsidP="00DA797E">
      <w:pPr>
        <w:ind w:left="2160" w:hanging="720"/>
        <w:outlineLvl w:val="0"/>
      </w:pPr>
    </w:p>
    <w:p w:rsidR="00DA797E" w:rsidRPr="00DA797E" w:rsidRDefault="00DA797E" w:rsidP="00DA797E">
      <w:pPr>
        <w:ind w:left="2160" w:hanging="720"/>
        <w:outlineLvl w:val="0"/>
      </w:pPr>
      <w:r w:rsidRPr="00DA797E">
        <w:t>4)</w:t>
      </w:r>
      <w:r w:rsidRPr="00DA797E">
        <w:tab/>
        <w:t xml:space="preserve">Data relative to the percentage of students who enter grade 9 who are </w:t>
      </w:r>
      <w:r w:rsidRPr="00DA797E">
        <w:rPr>
          <w:i/>
        </w:rPr>
        <w:t>on track for college and career readiness</w:t>
      </w:r>
      <w:r w:rsidRPr="00DA797E">
        <w:t xml:space="preserve"> (Section 10-17a(2)(D) of the School Code) shall be achievement of a Level 4 or a Level 5 on the State assessment in English language arts and mathematics administered in grade 8.</w:t>
      </w:r>
    </w:p>
    <w:p w:rsidR="00DA797E" w:rsidRPr="00DA797E" w:rsidRDefault="00DA797E" w:rsidP="00DA797E">
      <w:pPr>
        <w:ind w:left="2160" w:hanging="720"/>
        <w:outlineLvl w:val="0"/>
      </w:pPr>
    </w:p>
    <w:p w:rsidR="00DA797E" w:rsidRPr="00DA797E" w:rsidRDefault="00DA797E" w:rsidP="00DA797E">
      <w:pPr>
        <w:ind w:left="1440" w:hanging="720"/>
        <w:outlineLvl w:val="0"/>
      </w:pPr>
      <w:r w:rsidRPr="00DA797E">
        <w:t>f)</w:t>
      </w:r>
      <w:r w:rsidRPr="00DA797E">
        <w:tab/>
        <w:t>For the purpose of information required under Section 10-17a(2)(E) of the School Code:</w:t>
      </w:r>
    </w:p>
    <w:p w:rsidR="00DA797E" w:rsidRPr="00DA797E" w:rsidRDefault="00DA797E" w:rsidP="00DA797E">
      <w:pPr>
        <w:ind w:left="2160" w:hanging="720"/>
        <w:outlineLvl w:val="0"/>
      </w:pPr>
    </w:p>
    <w:p w:rsidR="00DA797E" w:rsidRPr="00DA797E" w:rsidRDefault="00DA797E" w:rsidP="00DA797E">
      <w:pPr>
        <w:ind w:left="2160" w:hanging="720"/>
        <w:outlineLvl w:val="0"/>
      </w:pPr>
      <w:r w:rsidRPr="00DA797E">
        <w:t>1)</w:t>
      </w:r>
      <w:r w:rsidRPr="00DA797E">
        <w:tab/>
        <w:t xml:space="preserve">Data relative to chronic truants, as defined in Section 26-2a of the School Code [105 ILCS </w:t>
      </w:r>
      <w:r w:rsidR="00C26DB6">
        <w:t>5/</w:t>
      </w:r>
      <w:r w:rsidRPr="00DA797E">
        <w:t>26-2a], shall be entered into the electronic report card by June 20.</w:t>
      </w:r>
    </w:p>
    <w:p w:rsidR="00DA797E" w:rsidRPr="00DA797E" w:rsidRDefault="00DA797E" w:rsidP="00DA797E">
      <w:pPr>
        <w:ind w:left="2160" w:hanging="720"/>
        <w:outlineLvl w:val="0"/>
      </w:pPr>
    </w:p>
    <w:p w:rsidR="00DA797E" w:rsidRPr="00DA797E" w:rsidRDefault="00DA797E" w:rsidP="00DA797E">
      <w:pPr>
        <w:ind w:left="2160" w:hanging="720"/>
        <w:outlineLvl w:val="0"/>
      </w:pPr>
      <w:r w:rsidRPr="00DA797E">
        <w:t>2)</w:t>
      </w:r>
      <w:r w:rsidRPr="00DA797E">
        <w:tab/>
        <w:t>Data relative to teacher absences, teacher retention and principal retention shall be entered into EIS by September 1.</w:t>
      </w:r>
    </w:p>
    <w:p w:rsidR="00DA797E" w:rsidRPr="00DA797E" w:rsidRDefault="00DA797E" w:rsidP="00DA797E">
      <w:pPr>
        <w:ind w:left="2160" w:hanging="720"/>
        <w:outlineLvl w:val="0"/>
      </w:pPr>
    </w:p>
    <w:p w:rsidR="00DA797E" w:rsidRPr="00DA797E" w:rsidRDefault="00DA797E" w:rsidP="00DA797E">
      <w:pPr>
        <w:ind w:left="2160" w:hanging="720"/>
        <w:outlineLvl w:val="0"/>
      </w:pPr>
      <w:r w:rsidRPr="00DA797E">
        <w:t>3)</w:t>
      </w:r>
      <w:r w:rsidRPr="00DA797E">
        <w:tab/>
        <w:t>Data relative to school climate shall be reported by the State Board of Education using either the information supplied by the survey vendor or the information submitted pursuant to Section 1.97(g).</w:t>
      </w:r>
    </w:p>
    <w:p w:rsidR="00DA797E" w:rsidRPr="00DA797E" w:rsidRDefault="00DA797E" w:rsidP="00DA797E">
      <w:pPr>
        <w:ind w:left="2160" w:hanging="720"/>
        <w:outlineLvl w:val="0"/>
      </w:pPr>
    </w:p>
    <w:p w:rsidR="00DA797E" w:rsidRPr="00DA797E" w:rsidRDefault="00DA797E" w:rsidP="00DA797E">
      <w:pPr>
        <w:ind w:left="2160" w:hanging="720"/>
        <w:outlineLvl w:val="0"/>
      </w:pPr>
      <w:r w:rsidRPr="00DA797E">
        <w:t>4)</w:t>
      </w:r>
      <w:r w:rsidRPr="00DA797E">
        <w:tab/>
        <w:t>Data relative to teacher performance evaluations conducted under Article 24A of the School Code [105 ILCS 5/Art. 24A] shall be collected beginning in school year 2016-17 and entered into ELIS by September 30</w:t>
      </w:r>
      <w:r w:rsidR="00D22CC8">
        <w:t xml:space="preserve"> to allow the calculation of </w:t>
      </w:r>
      <w:r w:rsidR="00D22CC8" w:rsidRPr="004B2440">
        <w:rPr>
          <w:i/>
        </w:rPr>
        <w:t>a</w:t>
      </w:r>
      <w:r w:rsidR="00D22CC8">
        <w:t xml:space="preserve"> </w:t>
      </w:r>
      <w:r w:rsidR="00D22CC8">
        <w:rPr>
          <w:i/>
        </w:rPr>
        <w:t>combined percentage of teachers rated as proficient or excellent on their most recent evaluation</w:t>
      </w:r>
      <w:r w:rsidR="00D22CC8" w:rsidRPr="00D22CC8">
        <w:t xml:space="preserve"> to be included on</w:t>
      </w:r>
      <w:r w:rsidR="00D22CC8">
        <w:t xml:space="preserve"> the school report card. (Section 10-17a(2)(E) of the School Code)</w:t>
      </w:r>
    </w:p>
    <w:p w:rsidR="000174EB" w:rsidRDefault="000174EB" w:rsidP="00093935"/>
    <w:p w:rsidR="00F06C7F" w:rsidRPr="00093935" w:rsidRDefault="00F06C7F" w:rsidP="00F06C7F">
      <w:pPr>
        <w:ind w:left="720"/>
      </w:pPr>
      <w:r>
        <w:t xml:space="preserve">(Source:  Added at 40 Ill. Reg. </w:t>
      </w:r>
      <w:r w:rsidR="002C497D">
        <w:t>12276</w:t>
      </w:r>
      <w:r>
        <w:t xml:space="preserve">, effective </w:t>
      </w:r>
      <w:r w:rsidR="002C497D">
        <w:t>August 9, 2016</w:t>
      </w:r>
      <w:r>
        <w:t>)</w:t>
      </w:r>
    </w:p>
    <w:sectPr w:rsidR="00F06C7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4F5" w:rsidRDefault="004544F5">
      <w:r>
        <w:separator/>
      </w:r>
    </w:p>
  </w:endnote>
  <w:endnote w:type="continuationSeparator" w:id="0">
    <w:p w:rsidR="004544F5" w:rsidRDefault="0045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4F5" w:rsidRDefault="004544F5">
      <w:r>
        <w:separator/>
      </w:r>
    </w:p>
  </w:footnote>
  <w:footnote w:type="continuationSeparator" w:id="0">
    <w:p w:rsidR="004544F5" w:rsidRDefault="00454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F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97D"/>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78F1"/>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4F5"/>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2440"/>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1B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7C5"/>
    <w:rsid w:val="008923A8"/>
    <w:rsid w:val="00897EA5"/>
    <w:rsid w:val="008B5152"/>
    <w:rsid w:val="008B56EA"/>
    <w:rsid w:val="008B77D8"/>
    <w:rsid w:val="008C1560"/>
    <w:rsid w:val="008C4FAF"/>
    <w:rsid w:val="008C5359"/>
    <w:rsid w:val="008D06A1"/>
    <w:rsid w:val="008D48FE"/>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28E1"/>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563"/>
    <w:rsid w:val="00BF78FB"/>
    <w:rsid w:val="00C0597E"/>
    <w:rsid w:val="00C05E6D"/>
    <w:rsid w:val="00C06151"/>
    <w:rsid w:val="00C06DF4"/>
    <w:rsid w:val="00C1038A"/>
    <w:rsid w:val="00C11BB7"/>
    <w:rsid w:val="00C153C4"/>
    <w:rsid w:val="00C15FD6"/>
    <w:rsid w:val="00C17F24"/>
    <w:rsid w:val="00C2596B"/>
    <w:rsid w:val="00C26DB6"/>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CC8"/>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97E"/>
    <w:rsid w:val="00DB295B"/>
    <w:rsid w:val="00DB2CC7"/>
    <w:rsid w:val="00DB78E4"/>
    <w:rsid w:val="00DC016D"/>
    <w:rsid w:val="00DC505C"/>
    <w:rsid w:val="00DC5FDC"/>
    <w:rsid w:val="00DC7214"/>
    <w:rsid w:val="00DD3C9D"/>
    <w:rsid w:val="00DE3439"/>
    <w:rsid w:val="00DE42D9"/>
    <w:rsid w:val="00DE5010"/>
    <w:rsid w:val="00DF0813"/>
    <w:rsid w:val="00DF25BD"/>
    <w:rsid w:val="00DF777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650"/>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6C7F"/>
    <w:rsid w:val="00F12353"/>
    <w:rsid w:val="00F128F8"/>
    <w:rsid w:val="00F12CAF"/>
    <w:rsid w:val="00F13E5A"/>
    <w:rsid w:val="00F16AA7"/>
    <w:rsid w:val="00F20D9B"/>
    <w:rsid w:val="00F3265F"/>
    <w:rsid w:val="00F32DC4"/>
    <w:rsid w:val="00F410DA"/>
    <w:rsid w:val="00F43DEE"/>
    <w:rsid w:val="00F44D59"/>
    <w:rsid w:val="00F46DB5"/>
    <w:rsid w:val="00F50CD3"/>
    <w:rsid w:val="00F51039"/>
    <w:rsid w:val="00F525F7"/>
    <w:rsid w:val="00F71899"/>
    <w:rsid w:val="00F73B7F"/>
    <w:rsid w:val="00F76C9F"/>
    <w:rsid w:val="00F81341"/>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27234A-7249-49AC-86E7-5CDF445B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5113</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4</cp:revision>
  <dcterms:created xsi:type="dcterms:W3CDTF">2016-07-22T14:57:00Z</dcterms:created>
  <dcterms:modified xsi:type="dcterms:W3CDTF">2016-08-31T16:04:00Z</dcterms:modified>
</cp:coreProperties>
</file>