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D0DD" w14:textId="77777777" w:rsidR="00F55FEC" w:rsidRDefault="00F55FEC" w:rsidP="00F55FEC"/>
    <w:p w14:paraId="2CED95B0" w14:textId="52A76F9B" w:rsidR="00F55FEC" w:rsidRDefault="00F55FEC" w:rsidP="00F55FEC">
      <w:r>
        <w:t xml:space="preserve">SOURCE:  Adopted September 21, 1977; codified at 7 Ill. Reg. 16022; amended at 9 Ill. Reg. 8608, effective May 28, 1985; amended at 9 Ill. Reg. 17766, effective November 5, 1985; emergency amendment at 10 Ill. Reg. 14314, effective August 18, 1986, for a maximum of 150 days; amended at 11 Ill. Reg. 3073, effective February 2, 1987; amended at 12 Ill. Reg. 4800, effective February 26, 1988; amended at 14 Ill. Reg. 12457, effective July 24, 1990; amended at 15 Ill. Reg. 2692, effective February 1, 1991; amended at 16 Ill. Reg. 18010, effective November 17, 1992; expedited correction at 17 Ill. Reg. 3553, effective November 17, 1992; amended at 18 Ill. Reg. 1171, effective January 10, 1994; emergency amendment at 19 Ill. Reg. 5137, effective March 17, 1995, for a maximum of 150 days; amended at 19 Ill. Reg. 6530, effective May 1, 1995; amended at 19 Ill. Reg. 11813, effective August 4, 1995; amended at 20 Ill. Reg. 6255, effective April 17, 1996; amended at 20 Ill. Reg. 15290, effective November 18, 1996; amended at 22 Ill. Reg. 22233, effective December 8, 1998; emergency amendment at 24 Ill. Reg. 6111, effective March 21, 2000, for a maximum of 150 days; amended at 24 Ill. Reg. 12985, effective August 14, 2000; amended at 25 Ill. Reg. 8159, effective June 21, 2001; amended at 25 Ill. Reg. 16073, effective November 28, 2001; amended at 26 Ill. Reg. 1157, effective January 16, 2002; amended at 26 Ill. Reg. 16160, effective October 21, 2002; amended at 28 Ill. Reg. 8486, effective June 1, 2004; emergency amendment at 28 Ill. Reg. 13637, effective September 27, 2004, for a maximum of 150 days; amended at 29 Ill. Reg. 1891, effective January 24, 2005; amended at 29 Ill. Reg. 11811, effective July 13, 2005; amended at 29 Ill. Reg. 12351, effective July 28, 2005; amended at 29 Ill. Reg. 15789, effective October 3, 2005; amended at 29 Ill. Reg. 19891, effective November 23, 2005; amended at 30 Ill. Reg. 8480, effective April 21, 2006; amended at 30 Ill. Reg. 16338, effective September 26, 2006; amended at 30 Ill. Reg. 17416, effective October 23, 2006; amended at 31 Ill. Reg. 5116, effective March 16, 2007; amended at 31 Ill. Reg. 7135, effective April 25, 2007; amended at 31 Ill. Reg. 9897, effective June 26, 2007; amended at 32 Ill. Reg. 10229, effective June 30, 2008; amended at 33 Ill. Reg. 5448, effective March 24, 2009; amended at 33 Ill. Reg. 15193, effective October 20, 2009; amended at 34 Ill. Reg. 2959, effective February 18, 2010; emergency amendment at 34 Ill. Reg. 9533, effective June 24, 2010, for a maximum of 150 days; amended at 34 Ill. Reg. 17411, effective October 28, 2010; amended at 35 Ill. Reg. 1056, effective January 3, 2011; amended at 35 Ill. Reg. 2230, effective January 20, 2011; amended at 35 Ill. Reg. 12328, effective July 6, 2011; amended at 35 Ill. Reg. 16743, effective September 29, 2011; amended at 36 Ill. Reg. 5580, effective March 20, 2012; amended at 36 Ill. Reg. 8303, effective May 21, 2012; amended at 38 Ill. Reg. 6127, effective February 27, 2014; amended at 38 Ill. Reg. 11203, effective May 6, 2014; amended at 39 Ill. Reg. 2773, effective February 9, 2015; emergency amendment at 39 Ill. Reg. 12369, effective August 20, 2015, for a maximum of 150 days; amended at 39 Ill. Reg. 13411, effective September 24, 2015; amended at 40 Ill. Reg. 1900, effective January 6, 2016; amended at 40 Ill. Reg. 2990, effective January 27, 2016; amended at 40 Ill. Reg. 4929, effective March 2, 2016; amended at 40 Ill. Reg. 12276, effective August 9, 2016; emergency amendment at 40 Ill. Reg. 15957, effective November 18, 2016, for a maximum of 150 days; amended at 41 Ill. Reg. 126, effective December 27, 2016; amended at 41 Ill. Reg. 4430, effective April 5, 2017; amended at 41 Ill. Reg. 6924, effective June 2, 2017; emergency amendment at 41 Ill. Reg. 8932, effective June 28, 2017, for a maximum of 150 days; amended at 41 Ill. Reg. 14044, effective November 3, 2017; amended at 42 Ill. Reg. 11512, effective June 8, 2018; amended at 43 Ill. Reg. 3792, effective February 28, 2019; amended at 43 Ill. Reg. 10213, effective August 30, 2019; amended at 43 Ill. Reg. 10718, effective September 11, 2019; amended at 43 Ill. Reg. </w:t>
      </w:r>
      <w:r>
        <w:lastRenderedPageBreak/>
        <w:t>13324, effective October 29, 2019; emergency amendment at 43 Ill. Reg. 14305, effective November 20, 2019, for a maximum of 150 days; emergency amendment to emergency rule at 43 Ill. Reg. 14941, effective December 4, 2019, for the remainder of the 150 days; emergency amendment to amended emergency rule at 44 Ill. Reg. 4085, effective February 25, 2020, for the remainder of the 150 days; amended at 44 Ill. Reg. 1929, effective January 13, 2020; amended at 44 Ill. Reg. 6377, effective April 9, 2020; emergency amendment at 44 Ill. Reg. 7971, effective April 27, 2020, for a maximum of 150 days; emergency expired September 23, 2020; emergency amendment at 44 Ill. Reg. 8382, effective May 1, 2020, for a maximum of 150 days; emergency expired September 27, 2020; amended at 44 Ill. Reg. 9961, effective May 21, 2020; emergency amendment at 44 Ill. Reg. 13498, effective July 31, 2020, for a maximum of 150 days; emergency expired December 27, 2020; emergency amendment at 44 Ill. Reg. 16860, effective September 29, 2020, for a maximum of 150 days; emergency amendment to emergency rule at 44 Ill. Reg. 17816, effective October 23, 2020, for the remainder of the 150 days; emergency rule as amended expired February 25, 2021; amended at 45 Ill. Reg. 867, effective January 4, 2021; amended at 45 Ill. Reg. 1644, effective January 22, 2021; emergency amendment at 45 Ill. Reg. 4543, effective March 24, 2021, for a maximum of 150 days; emergency expired August 20, 2021; amended at 45 Ill. Reg. 5362, effective April 12, 2021; amended at 45 Ill. Reg. 5744, effective April 21, 2021; amended at 45 Ill. Reg. 8280, effective June 24, 2021; amended at 45 Ill. Reg. 9446, effective July 7, 2021; amended at 45 Ill. Reg. 9760, effective July 22, 2021; emergency amendment at 45 Ill. Reg. 11212, effective August 26, 2021, for a maximum of 150 days; emergency expired January 22, 2022; amended at 45 Ill. Reg. 13180, effective October 8, 2021; emergency amendment at 45 Ill. Reg. 14211, effective October 28, 2021, for a maximum of 150 days; emergency amendment to emergency rule at 45 Ill. Reg. 15344, effective November 22, 2021, for the remainder of the 150 days; emergency rule as amended expired March 26, 2022; amended at 45 Ill. Reg. 14769, effective November 10, 2021; amended at 45 Ill. Reg. 15997, effective December 1, 2021; amended at 46 Ill. Reg. 6272, effective April 11, 2022; amended at 46 Ill. Reg. 12736, effective July 13, 2022; amended at 46 Ill. Reg. 17093, effective October 3, 2022; amended at 46 Ill. Reg. 18472, effective November 7, 2022; amended at 47 Ill. Reg. 18457, effective November 28, 2023; amended at 48 Ill. Reg. 2411, effective February 5, 2024; emergency amendment at 48 Ill. Reg. 6909, effective April 24, 2024, for a maximum of 150 days</w:t>
      </w:r>
      <w:r w:rsidR="009D3A22">
        <w:t>; emergency expired September 20, 2024</w:t>
      </w:r>
      <w:r>
        <w:t>; amended at 48 Ill. Reg. 7716, effective May 9, 2024; amended at 48 Ill. Reg. 8535, effective May 29, 2024</w:t>
      </w:r>
      <w:r w:rsidR="00450F5F" w:rsidRPr="009F5536">
        <w:t>; amended at 4</w:t>
      </w:r>
      <w:r w:rsidR="00450F5F">
        <w:t>8</w:t>
      </w:r>
      <w:r w:rsidR="00450F5F" w:rsidRPr="009F5536">
        <w:t xml:space="preserve"> Ill. Reg. </w:t>
      </w:r>
      <w:r w:rsidR="00022EDE">
        <w:t>13586</w:t>
      </w:r>
      <w:r w:rsidR="00450F5F" w:rsidRPr="009F5536">
        <w:t xml:space="preserve">, effective </w:t>
      </w:r>
      <w:r w:rsidR="00450F5F">
        <w:t>August 27, 2024</w:t>
      </w:r>
      <w:r w:rsidRPr="009F5536">
        <w:t>; amended at 4</w:t>
      </w:r>
      <w:r>
        <w:t>8</w:t>
      </w:r>
      <w:r w:rsidRPr="009F5536">
        <w:t xml:space="preserve"> Ill. Reg. </w:t>
      </w:r>
      <w:r w:rsidR="00220E21">
        <w:t>14539</w:t>
      </w:r>
      <w:r w:rsidRPr="009F5536">
        <w:t xml:space="preserve">, effective </w:t>
      </w:r>
      <w:r w:rsidR="00220E21">
        <w:t>September 26, 2024</w:t>
      </w:r>
      <w:r>
        <w:t>.</w:t>
      </w:r>
    </w:p>
    <w:sectPr w:rsidR="00F55FEC" w:rsidSect="00A6779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317"/>
    <w:rsid w:val="00022EDE"/>
    <w:rsid w:val="00026174"/>
    <w:rsid w:val="00096A5B"/>
    <w:rsid w:val="000C2B1A"/>
    <w:rsid w:val="000F2C15"/>
    <w:rsid w:val="0010011E"/>
    <w:rsid w:val="0010038F"/>
    <w:rsid w:val="00120F01"/>
    <w:rsid w:val="00134168"/>
    <w:rsid w:val="0015065E"/>
    <w:rsid w:val="0015120C"/>
    <w:rsid w:val="001512ED"/>
    <w:rsid w:val="0015492A"/>
    <w:rsid w:val="00166AF2"/>
    <w:rsid w:val="00173EB0"/>
    <w:rsid w:val="00185D96"/>
    <w:rsid w:val="001B1E70"/>
    <w:rsid w:val="001B646A"/>
    <w:rsid w:val="001D0EA3"/>
    <w:rsid w:val="001F27D1"/>
    <w:rsid w:val="001F4251"/>
    <w:rsid w:val="0020774D"/>
    <w:rsid w:val="00212F80"/>
    <w:rsid w:val="00220E21"/>
    <w:rsid w:val="00273776"/>
    <w:rsid w:val="00276820"/>
    <w:rsid w:val="002A44B7"/>
    <w:rsid w:val="002C2433"/>
    <w:rsid w:val="002C3699"/>
    <w:rsid w:val="00301E8A"/>
    <w:rsid w:val="00325F98"/>
    <w:rsid w:val="00353E48"/>
    <w:rsid w:val="003558E8"/>
    <w:rsid w:val="003572CA"/>
    <w:rsid w:val="00360FE4"/>
    <w:rsid w:val="00385614"/>
    <w:rsid w:val="003A4DF6"/>
    <w:rsid w:val="003B6705"/>
    <w:rsid w:val="003D4F72"/>
    <w:rsid w:val="003E4761"/>
    <w:rsid w:val="003F3CC5"/>
    <w:rsid w:val="00400DBC"/>
    <w:rsid w:val="004245C8"/>
    <w:rsid w:val="00450F5F"/>
    <w:rsid w:val="00470C33"/>
    <w:rsid w:val="00472342"/>
    <w:rsid w:val="0047425F"/>
    <w:rsid w:val="004B0AA8"/>
    <w:rsid w:val="004C2400"/>
    <w:rsid w:val="004F7BF6"/>
    <w:rsid w:val="005109AD"/>
    <w:rsid w:val="00524566"/>
    <w:rsid w:val="005267FA"/>
    <w:rsid w:val="00545EC6"/>
    <w:rsid w:val="00582B4A"/>
    <w:rsid w:val="005D0CFA"/>
    <w:rsid w:val="005F0119"/>
    <w:rsid w:val="006224D7"/>
    <w:rsid w:val="00640167"/>
    <w:rsid w:val="00645159"/>
    <w:rsid w:val="00662154"/>
    <w:rsid w:val="00663541"/>
    <w:rsid w:val="006702D3"/>
    <w:rsid w:val="006858AF"/>
    <w:rsid w:val="006966CD"/>
    <w:rsid w:val="006B04E9"/>
    <w:rsid w:val="006B624D"/>
    <w:rsid w:val="006E52CF"/>
    <w:rsid w:val="0072607D"/>
    <w:rsid w:val="0072617D"/>
    <w:rsid w:val="00763A82"/>
    <w:rsid w:val="00763B91"/>
    <w:rsid w:val="007641B6"/>
    <w:rsid w:val="007A43C0"/>
    <w:rsid w:val="007C084E"/>
    <w:rsid w:val="007C2A7F"/>
    <w:rsid w:val="007C376A"/>
    <w:rsid w:val="007D551F"/>
    <w:rsid w:val="008115AE"/>
    <w:rsid w:val="00822D4A"/>
    <w:rsid w:val="008545CD"/>
    <w:rsid w:val="00856E06"/>
    <w:rsid w:val="00882E19"/>
    <w:rsid w:val="00896CA6"/>
    <w:rsid w:val="008A3F08"/>
    <w:rsid w:val="008C0B78"/>
    <w:rsid w:val="008E43C3"/>
    <w:rsid w:val="008F3D21"/>
    <w:rsid w:val="00920BC5"/>
    <w:rsid w:val="00930BB7"/>
    <w:rsid w:val="00932ED0"/>
    <w:rsid w:val="00937DB2"/>
    <w:rsid w:val="009417A5"/>
    <w:rsid w:val="00955BFF"/>
    <w:rsid w:val="009910D9"/>
    <w:rsid w:val="009B735C"/>
    <w:rsid w:val="009C0F81"/>
    <w:rsid w:val="009D3A22"/>
    <w:rsid w:val="009E37B7"/>
    <w:rsid w:val="009F02F0"/>
    <w:rsid w:val="00A211D4"/>
    <w:rsid w:val="00A33FA8"/>
    <w:rsid w:val="00A65D2B"/>
    <w:rsid w:val="00A6779E"/>
    <w:rsid w:val="00A93699"/>
    <w:rsid w:val="00AC286E"/>
    <w:rsid w:val="00B15A00"/>
    <w:rsid w:val="00B3120B"/>
    <w:rsid w:val="00B32327"/>
    <w:rsid w:val="00B45035"/>
    <w:rsid w:val="00B6088A"/>
    <w:rsid w:val="00B70DE7"/>
    <w:rsid w:val="00B8184F"/>
    <w:rsid w:val="00B95EF7"/>
    <w:rsid w:val="00B971BB"/>
    <w:rsid w:val="00C3013F"/>
    <w:rsid w:val="00C31801"/>
    <w:rsid w:val="00C4023E"/>
    <w:rsid w:val="00C575E4"/>
    <w:rsid w:val="00C918D0"/>
    <w:rsid w:val="00CB6EEC"/>
    <w:rsid w:val="00CD1787"/>
    <w:rsid w:val="00CD2540"/>
    <w:rsid w:val="00CE0646"/>
    <w:rsid w:val="00CE2B0E"/>
    <w:rsid w:val="00CE6666"/>
    <w:rsid w:val="00D26C11"/>
    <w:rsid w:val="00D52F9C"/>
    <w:rsid w:val="00D76A5F"/>
    <w:rsid w:val="00D873B6"/>
    <w:rsid w:val="00D90385"/>
    <w:rsid w:val="00D95D9D"/>
    <w:rsid w:val="00DA71C5"/>
    <w:rsid w:val="00DB125C"/>
    <w:rsid w:val="00DC70C2"/>
    <w:rsid w:val="00DE1BE4"/>
    <w:rsid w:val="00E426BA"/>
    <w:rsid w:val="00E53596"/>
    <w:rsid w:val="00E80206"/>
    <w:rsid w:val="00E967CF"/>
    <w:rsid w:val="00EA0C29"/>
    <w:rsid w:val="00EA497B"/>
    <w:rsid w:val="00EB083F"/>
    <w:rsid w:val="00EB545D"/>
    <w:rsid w:val="00EB58A8"/>
    <w:rsid w:val="00EC6EDB"/>
    <w:rsid w:val="00ED2FD7"/>
    <w:rsid w:val="00F2557D"/>
    <w:rsid w:val="00F55FEC"/>
    <w:rsid w:val="00F903C8"/>
    <w:rsid w:val="00FB0317"/>
    <w:rsid w:val="00FE18FC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9DC0CA"/>
  <w15:docId w15:val="{F9202871-6D59-4E04-BD0F-1B927FA8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21, 1977; codified at 7 Ill</vt:lpstr>
    </vt:vector>
  </TitlesOfParts>
  <Company>State Of Illinois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21, 1977; codified at 7 Ill</dc:title>
  <dc:subject/>
  <dc:creator>brackettdr</dc:creator>
  <cp:keywords/>
  <dc:description/>
  <cp:lastModifiedBy>Shipley, Melissa A.</cp:lastModifiedBy>
  <cp:revision>104</cp:revision>
  <cp:lastPrinted>2021-07-15T14:07:00Z</cp:lastPrinted>
  <dcterms:created xsi:type="dcterms:W3CDTF">2012-06-22T00:17:00Z</dcterms:created>
  <dcterms:modified xsi:type="dcterms:W3CDTF">2024-10-10T15:54:00Z</dcterms:modified>
</cp:coreProperties>
</file>