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5B" w:rsidRDefault="001B405B" w:rsidP="001B40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405B" w:rsidRDefault="001B405B" w:rsidP="001B40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5351C">
        <w:rPr>
          <w:b/>
          <w:bCs/>
        </w:rPr>
        <w:t>2525</w:t>
      </w:r>
      <w:r>
        <w:rPr>
          <w:b/>
          <w:bCs/>
        </w:rPr>
        <w:t>.302  Definitions</w:t>
      </w:r>
      <w:r>
        <w:t xml:space="preserve"> </w:t>
      </w:r>
    </w:p>
    <w:p w:rsidR="001B405B" w:rsidRDefault="001B405B" w:rsidP="001B405B">
      <w:pPr>
        <w:widowControl w:val="0"/>
        <w:autoSpaceDE w:val="0"/>
        <w:autoSpaceDN w:val="0"/>
        <w:adjustRightInd w:val="0"/>
      </w:pPr>
    </w:p>
    <w:p w:rsidR="001B405B" w:rsidRDefault="001B405B" w:rsidP="00F5351C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F5351C">
        <w:t>youth center</w:t>
      </w:r>
      <w:r>
        <w:t xml:space="preserve">. </w:t>
      </w:r>
    </w:p>
    <w:p w:rsidR="001B405B" w:rsidRDefault="001B405B" w:rsidP="001B405B">
      <w:pPr>
        <w:widowControl w:val="0"/>
        <w:autoSpaceDE w:val="0"/>
        <w:autoSpaceDN w:val="0"/>
        <w:adjustRightInd w:val="0"/>
        <w:ind w:left="1440" w:hanging="720"/>
      </w:pPr>
    </w:p>
    <w:p w:rsidR="001B405B" w:rsidRDefault="001B405B" w:rsidP="00F5351C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F5351C">
        <w:t>Juvenile Justice</w:t>
      </w:r>
      <w:r>
        <w:t xml:space="preserve">. </w:t>
      </w:r>
    </w:p>
    <w:p w:rsidR="001B405B" w:rsidRDefault="001B405B" w:rsidP="001B405B">
      <w:pPr>
        <w:widowControl w:val="0"/>
        <w:autoSpaceDE w:val="0"/>
        <w:autoSpaceDN w:val="0"/>
        <w:adjustRightInd w:val="0"/>
        <w:ind w:left="1440" w:hanging="720"/>
      </w:pPr>
    </w:p>
    <w:p w:rsidR="001B405B" w:rsidRDefault="001B405B" w:rsidP="00F5351C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Department. </w:t>
      </w:r>
    </w:p>
    <w:p w:rsidR="001C098F" w:rsidRDefault="001C098F" w:rsidP="001B405B">
      <w:pPr>
        <w:widowControl w:val="0"/>
        <w:autoSpaceDE w:val="0"/>
        <w:autoSpaceDN w:val="0"/>
        <w:adjustRightInd w:val="0"/>
        <w:ind w:left="1440" w:hanging="720"/>
      </w:pPr>
    </w:p>
    <w:p w:rsidR="001702F5" w:rsidRDefault="001702F5" w:rsidP="00F5351C">
      <w:pPr>
        <w:widowControl w:val="0"/>
        <w:autoSpaceDE w:val="0"/>
        <w:autoSpaceDN w:val="0"/>
        <w:adjustRightInd w:val="0"/>
        <w:ind w:left="1440"/>
      </w:pPr>
      <w:r>
        <w:t>"</w:t>
      </w:r>
      <w:r w:rsidR="00F5351C">
        <w:t>Youth</w:t>
      </w:r>
      <w:r>
        <w:t>" means a person committed to the Department or</w:t>
      </w:r>
      <w:r w:rsidR="00EE6012">
        <w:t xml:space="preserve"> to</w:t>
      </w:r>
      <w:r>
        <w:t xml:space="preserve"> the custody of the Department.</w:t>
      </w:r>
    </w:p>
    <w:sectPr w:rsidR="001702F5" w:rsidSect="001B40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05B"/>
    <w:rsid w:val="001702F5"/>
    <w:rsid w:val="001B405B"/>
    <w:rsid w:val="001C098F"/>
    <w:rsid w:val="00376DBD"/>
    <w:rsid w:val="005C3366"/>
    <w:rsid w:val="006776F9"/>
    <w:rsid w:val="009C751E"/>
    <w:rsid w:val="00BB487C"/>
    <w:rsid w:val="00CF1618"/>
    <w:rsid w:val="00D318E2"/>
    <w:rsid w:val="00EE6012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2B1BC4-3DD1-4311-8F52-6BF71C7C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