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5B" w:rsidRDefault="00903E5B" w:rsidP="00903E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3E5B" w:rsidRDefault="00903E5B" w:rsidP="00903E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B674A">
        <w:rPr>
          <w:b/>
          <w:bCs/>
        </w:rPr>
        <w:t>2504.60</w:t>
      </w:r>
      <w:r>
        <w:rPr>
          <w:b/>
          <w:bCs/>
        </w:rPr>
        <w:t xml:space="preserve">  Adjustment Committee and Program Unit Composition</w:t>
      </w:r>
      <w:r>
        <w:t xml:space="preserve"> </w:t>
      </w:r>
    </w:p>
    <w:p w:rsidR="00903E5B" w:rsidRDefault="00903E5B" w:rsidP="00903E5B">
      <w:pPr>
        <w:widowControl w:val="0"/>
        <w:autoSpaceDE w:val="0"/>
        <w:autoSpaceDN w:val="0"/>
        <w:adjustRightInd w:val="0"/>
      </w:pPr>
    </w:p>
    <w:p w:rsidR="00903E5B" w:rsidRDefault="00903E5B" w:rsidP="00903E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Chief Administrative Officer shall appoint the Adjustment Committee, which shall be composed of at least </w:t>
      </w:r>
      <w:r w:rsidR="00A04F15">
        <w:t xml:space="preserve">2 </w:t>
      </w:r>
      <w:r>
        <w:t xml:space="preserve">members. </w:t>
      </w:r>
    </w:p>
    <w:p w:rsidR="00477CDF" w:rsidRDefault="00903E5B" w:rsidP="008B674A">
      <w:pPr>
        <w:widowControl w:val="0"/>
        <w:autoSpaceDE w:val="0"/>
        <w:autoSpaceDN w:val="0"/>
        <w:adjustRightInd w:val="0"/>
        <w:ind w:left="2160"/>
      </w:pPr>
      <w:r>
        <w:tab/>
      </w:r>
      <w:r w:rsidR="00A04F15">
        <w:tab/>
      </w:r>
      <w:r w:rsidR="00A04F15">
        <w:tab/>
      </w:r>
    </w:p>
    <w:p w:rsidR="00903E5B" w:rsidRDefault="00903E5B" w:rsidP="00903E5B">
      <w:pPr>
        <w:widowControl w:val="0"/>
        <w:autoSpaceDE w:val="0"/>
        <w:autoSpaceDN w:val="0"/>
        <w:adjustRightInd w:val="0"/>
        <w:ind w:left="2160" w:hanging="720"/>
      </w:pPr>
      <w:r>
        <w:t xml:space="preserve">The Chief Administrative Officer shall designate a chairperson. </w:t>
      </w:r>
    </w:p>
    <w:p w:rsidR="00477CDF" w:rsidRDefault="00477CDF" w:rsidP="00903E5B">
      <w:pPr>
        <w:widowControl w:val="0"/>
        <w:autoSpaceDE w:val="0"/>
        <w:autoSpaceDN w:val="0"/>
        <w:adjustRightInd w:val="0"/>
        <w:ind w:left="1440" w:hanging="720"/>
      </w:pPr>
    </w:p>
    <w:p w:rsidR="00903E5B" w:rsidRDefault="00903E5B" w:rsidP="00903E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Program Unit shall be composed of a group of employees appointed by the Chief Administrative Officer who shall serve as Hearing Officers. </w:t>
      </w:r>
    </w:p>
    <w:sectPr w:rsidR="00903E5B" w:rsidSect="00903E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E5B"/>
    <w:rsid w:val="00075E63"/>
    <w:rsid w:val="00300DDD"/>
    <w:rsid w:val="003572BC"/>
    <w:rsid w:val="00477CDF"/>
    <w:rsid w:val="00525C88"/>
    <w:rsid w:val="005C3366"/>
    <w:rsid w:val="0063073F"/>
    <w:rsid w:val="00876899"/>
    <w:rsid w:val="008B16C0"/>
    <w:rsid w:val="008B674A"/>
    <w:rsid w:val="00903E5B"/>
    <w:rsid w:val="00A04F15"/>
    <w:rsid w:val="00B86A4F"/>
    <w:rsid w:val="00E05FD4"/>
    <w:rsid w:val="00E14FF3"/>
    <w:rsid w:val="00F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6EA287-7BB7-4A3D-BD45-66347788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2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