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AD" w:rsidRDefault="00CE47AD" w:rsidP="00CE4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7AD" w:rsidRDefault="00CE47AD" w:rsidP="00CE47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42EC4">
        <w:rPr>
          <w:b/>
          <w:bCs/>
        </w:rPr>
        <w:t>2470</w:t>
      </w:r>
      <w:r>
        <w:rPr>
          <w:b/>
          <w:bCs/>
        </w:rPr>
        <w:t>.90  Release Violations</w:t>
      </w:r>
      <w:r>
        <w:t xml:space="preserve"> </w:t>
      </w:r>
    </w:p>
    <w:p w:rsidR="00CE47AD" w:rsidRDefault="00CE47AD" w:rsidP="00CE47AD">
      <w:pPr>
        <w:widowControl w:val="0"/>
        <w:autoSpaceDE w:val="0"/>
        <w:autoSpaceDN w:val="0"/>
        <w:adjustRightInd w:val="0"/>
      </w:pPr>
    </w:p>
    <w:p w:rsidR="00CE47AD" w:rsidRDefault="00CE47AD" w:rsidP="00CE47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Agents of the Department shall have the full power of peace officers in the arrest and retaking of any releasee who has violated conditions of his or her release. </w:t>
      </w:r>
    </w:p>
    <w:p w:rsidR="00FE1F94" w:rsidRDefault="00FE1F94" w:rsidP="00CE47AD">
      <w:pPr>
        <w:widowControl w:val="0"/>
        <w:autoSpaceDE w:val="0"/>
        <w:autoSpaceDN w:val="0"/>
        <w:adjustRightInd w:val="0"/>
        <w:ind w:left="1440" w:hanging="720"/>
      </w:pPr>
    </w:p>
    <w:p w:rsidR="00CE47AD" w:rsidRDefault="00CE47AD" w:rsidP="00CE47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issue a violation warrant for the apprehension of a released </w:t>
      </w:r>
      <w:r w:rsidR="00042EC4">
        <w:t xml:space="preserve">youth </w:t>
      </w:r>
      <w:r>
        <w:t xml:space="preserve">for violations of the conditions of </w:t>
      </w:r>
      <w:r w:rsidR="00042EC4">
        <w:t>aftercare release</w:t>
      </w:r>
      <w:r>
        <w:t xml:space="preserve">. In determining whether to issue a violation warrant, the Department shall consider, among other factors, the committing offense, the frequency and seriousness of the alleged violation, the </w:t>
      </w:r>
      <w:r w:rsidR="00042EC4">
        <w:t xml:space="preserve">youth's </w:t>
      </w:r>
      <w:r>
        <w:t xml:space="preserve">adjustment and length of time under supervision, and any available alternatives. </w:t>
      </w:r>
    </w:p>
    <w:p w:rsidR="00FE1F94" w:rsidRDefault="00FE1F94" w:rsidP="00CE47AD">
      <w:pPr>
        <w:widowControl w:val="0"/>
        <w:autoSpaceDE w:val="0"/>
        <w:autoSpaceDN w:val="0"/>
        <w:adjustRightInd w:val="0"/>
        <w:ind w:left="1440" w:hanging="720"/>
      </w:pPr>
    </w:p>
    <w:p w:rsidR="00CE47AD" w:rsidRDefault="00CE47AD" w:rsidP="00CE47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Alternatives to incarceration pending a revocation hearing may include, but not be limited to: increase in the intensity of supervision, placement in a residential treatment program or half-way house; participation in an out-patient or in-patient treatment program or enrollment in a self-help group; or imposition of a curfew. </w:t>
      </w:r>
    </w:p>
    <w:sectPr w:rsidR="00CE47AD" w:rsidSect="00CE4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7AD"/>
    <w:rsid w:val="00042EC4"/>
    <w:rsid w:val="003C0B6C"/>
    <w:rsid w:val="00483B86"/>
    <w:rsid w:val="005A6376"/>
    <w:rsid w:val="005C3366"/>
    <w:rsid w:val="007A168C"/>
    <w:rsid w:val="00C77CF4"/>
    <w:rsid w:val="00CE47AD"/>
    <w:rsid w:val="00D93D76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3513A0-86C2-475F-A91D-0E1C36FB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