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23" w:rsidRPr="00333458" w:rsidRDefault="00754C23" w:rsidP="00333458">
      <w:bookmarkStart w:id="0" w:name="_GoBack"/>
      <w:bookmarkEnd w:id="0"/>
    </w:p>
    <w:p w:rsidR="00754C23" w:rsidRPr="00333458" w:rsidRDefault="00754C23" w:rsidP="00333458">
      <w:pPr>
        <w:rPr>
          <w:b/>
        </w:rPr>
      </w:pPr>
      <w:r w:rsidRPr="00333458">
        <w:rPr>
          <w:b/>
        </w:rPr>
        <w:t>Section 1910.220  Successful Completion of Treatment</w:t>
      </w:r>
    </w:p>
    <w:p w:rsidR="00754C23" w:rsidRPr="00333458" w:rsidRDefault="00754C23" w:rsidP="00333458"/>
    <w:p w:rsidR="00754C23" w:rsidRPr="00333458" w:rsidRDefault="00754C23" w:rsidP="00333458">
      <w:pPr>
        <w:ind w:firstLine="720"/>
      </w:pPr>
      <w:r w:rsidRPr="00333458">
        <w:t>a)</w:t>
      </w:r>
      <w:r w:rsidRPr="00333458">
        <w:tab/>
        <w:t>Successful completion of sex offense specific treatment requires the following:</w:t>
      </w:r>
    </w:p>
    <w:p w:rsidR="00754C23" w:rsidRPr="00333458" w:rsidRDefault="00754C23" w:rsidP="00333458"/>
    <w:p w:rsidR="00754C23" w:rsidRPr="00333458" w:rsidRDefault="00754C23" w:rsidP="00333458">
      <w:pPr>
        <w:ind w:left="720" w:firstLine="720"/>
      </w:pPr>
      <w:r w:rsidRPr="00333458">
        <w:t>1)</w:t>
      </w:r>
      <w:r w:rsidRPr="00333458">
        <w:tab/>
        <w:t>accomplishment of all of the goals identified in the treatment plan;</w:t>
      </w:r>
    </w:p>
    <w:p w:rsidR="00754C23" w:rsidRPr="00333458" w:rsidRDefault="00754C23" w:rsidP="00333458"/>
    <w:p w:rsidR="00754C23" w:rsidRPr="00333458" w:rsidRDefault="00754C23" w:rsidP="00333458">
      <w:pPr>
        <w:ind w:left="2160" w:hanging="720"/>
      </w:pPr>
      <w:r w:rsidRPr="00333458">
        <w:t>2)</w:t>
      </w:r>
      <w:r w:rsidRPr="00333458">
        <w:tab/>
        <w:t>demonstrated application in the juvenile's daily functioning of the principles and tools learned in sex offense specific treatment;</w:t>
      </w:r>
    </w:p>
    <w:p w:rsidR="00754C23" w:rsidRPr="00333458" w:rsidRDefault="00754C23" w:rsidP="00333458"/>
    <w:p w:rsidR="00754C23" w:rsidRPr="00333458" w:rsidRDefault="00754C23" w:rsidP="00333458">
      <w:pPr>
        <w:ind w:left="720" w:firstLine="720"/>
      </w:pPr>
      <w:r w:rsidRPr="00333458">
        <w:t>3)</w:t>
      </w:r>
      <w:r w:rsidRPr="00333458">
        <w:tab/>
        <w:t>consistent compliance with treatment conditions;</w:t>
      </w:r>
    </w:p>
    <w:p w:rsidR="00754C23" w:rsidRPr="00333458" w:rsidRDefault="00754C23" w:rsidP="00333458"/>
    <w:p w:rsidR="00754C23" w:rsidRPr="00333458" w:rsidRDefault="00754C23" w:rsidP="00333458">
      <w:pPr>
        <w:ind w:left="720" w:firstLine="720"/>
      </w:pPr>
      <w:r w:rsidRPr="00333458">
        <w:t>4)</w:t>
      </w:r>
      <w:r w:rsidRPr="00333458">
        <w:tab/>
        <w:t>consistent compliance with supervision terms and conditions; and</w:t>
      </w:r>
    </w:p>
    <w:p w:rsidR="00754C23" w:rsidRPr="00333458" w:rsidRDefault="00754C23" w:rsidP="00333458"/>
    <w:p w:rsidR="00754C23" w:rsidRPr="00333458" w:rsidRDefault="00754C23" w:rsidP="00333458">
      <w:pPr>
        <w:ind w:left="2160" w:hanging="720"/>
      </w:pPr>
      <w:r w:rsidRPr="00333458">
        <w:t>5)</w:t>
      </w:r>
      <w:r w:rsidRPr="00333458">
        <w:tab/>
        <w:t xml:space="preserve">a completed written relapse prevention and aftercare plan that addresses remaining risks and deficits, and that has been reviewed and agreed upon by those responsible for the juvenile's treatment, care, support, supervision, and monitoring, including </w:t>
      </w:r>
      <w:r w:rsidR="00D83181">
        <w:t>the MDT</w:t>
      </w:r>
      <w:r w:rsidRPr="00333458">
        <w:t>, the family and the community support system.</w:t>
      </w:r>
    </w:p>
    <w:p w:rsidR="00754C23" w:rsidRPr="00333458" w:rsidRDefault="00754C23" w:rsidP="00333458"/>
    <w:p w:rsidR="00754C23" w:rsidRPr="00333458" w:rsidRDefault="00754C23" w:rsidP="00333458">
      <w:pPr>
        <w:ind w:left="1440" w:hanging="720"/>
      </w:pPr>
      <w:r w:rsidRPr="00333458">
        <w:t>b)</w:t>
      </w:r>
      <w:r w:rsidRPr="00333458">
        <w:tab/>
        <w:t xml:space="preserve">Any exception made to any of the requirements for successful completion of treatment shall be made by the treatment provider in consultation with the </w:t>
      </w:r>
      <w:r w:rsidR="00D83181">
        <w:t>MDT</w:t>
      </w:r>
      <w:r w:rsidRPr="00333458">
        <w:t>.  The treatment provider shall document the reasons for the determination that treatment has been completed without meeting all treatment requirements and note the potential risk to the community.</w:t>
      </w:r>
    </w:p>
    <w:p w:rsidR="00754C23" w:rsidRPr="00333458" w:rsidRDefault="00754C23" w:rsidP="00333458"/>
    <w:p w:rsidR="00754C23" w:rsidRPr="00333458" w:rsidRDefault="00754C23" w:rsidP="00333458">
      <w:pPr>
        <w:ind w:left="1440" w:hanging="720"/>
      </w:pPr>
      <w:r w:rsidRPr="00333458">
        <w:t>c)</w:t>
      </w:r>
      <w:r w:rsidRPr="00333458">
        <w:tab/>
        <w:t xml:space="preserve">Based on a determination by the treatment provider and </w:t>
      </w:r>
      <w:r w:rsidR="00D83181">
        <w:t>MDT</w:t>
      </w:r>
      <w:r w:rsidRPr="00333458">
        <w:t>, juveniles who pose an ongoing risk of harm to the victim or community, even though determined to have successfully completed treatment, will require ongoing supervision and/or treatment to manage their risk in aftercare as they re-integrate into the community.</w:t>
      </w:r>
    </w:p>
    <w:p w:rsidR="00754C23" w:rsidRPr="00333458" w:rsidRDefault="00754C23" w:rsidP="00333458"/>
    <w:p w:rsidR="00754C23" w:rsidRPr="00333458" w:rsidRDefault="00754C23" w:rsidP="00333458">
      <w:pPr>
        <w:ind w:left="1440" w:hanging="720"/>
      </w:pPr>
      <w:r w:rsidRPr="00333458">
        <w:t>d)</w:t>
      </w:r>
      <w:r w:rsidRPr="00333458">
        <w:tab/>
        <w:t>The supervising officer/agency may seek a means of continued court ordered supervision, i.e.</w:t>
      </w:r>
      <w:r w:rsidR="00333458">
        <w:t>,</w:t>
      </w:r>
      <w:r w:rsidRPr="00333458">
        <w:t xml:space="preserve"> extension or revocation and re-granting of probation/supervision for a juvenile who has been otherwise compliant but has not achieved his/her treatment goals by an approaching supervision expiration date.</w:t>
      </w:r>
    </w:p>
    <w:p w:rsidR="00754C23" w:rsidRPr="00333458" w:rsidRDefault="00754C23" w:rsidP="00333458"/>
    <w:p w:rsidR="00754C23" w:rsidRPr="00333458" w:rsidRDefault="00754C23" w:rsidP="00333458">
      <w:pPr>
        <w:ind w:left="1440" w:hanging="720"/>
      </w:pPr>
      <w:r w:rsidRPr="00333458">
        <w:t>e)</w:t>
      </w:r>
      <w:r w:rsidRPr="00333458">
        <w:tab/>
        <w:t>If the juvenile is no longer under the authority of the juvenile court, poses a known risk to others in the community, and is beyond the control of his</w:t>
      </w:r>
      <w:r w:rsidR="00D83181">
        <w:t xml:space="preserve"> or her</w:t>
      </w:r>
      <w:r w:rsidRPr="00333458">
        <w:t xml:space="preserve"> parent, guardian or custodian, the treatment provider shall convene the </w:t>
      </w:r>
      <w:r w:rsidR="00D83181">
        <w:t>MDT</w:t>
      </w:r>
      <w:r w:rsidRPr="00333458">
        <w:t xml:space="preserve"> to consider petitioning the </w:t>
      </w:r>
      <w:r w:rsidR="00D83181">
        <w:t>j</w:t>
      </w:r>
      <w:r w:rsidRPr="00333458">
        <w:t xml:space="preserve">uvenile </w:t>
      </w:r>
      <w:r w:rsidR="00D83181">
        <w:t>c</w:t>
      </w:r>
      <w:r w:rsidRPr="00333458">
        <w:t>ourt to adjudicate the minor a "minor requiring of authoritative intervention</w:t>
      </w:r>
      <w:r w:rsidR="00D42A3E">
        <w:t>"</w:t>
      </w:r>
      <w:r w:rsidRPr="00333458">
        <w:t>.</w:t>
      </w:r>
    </w:p>
    <w:p w:rsidR="00754C23" w:rsidRPr="00333458" w:rsidRDefault="00754C23" w:rsidP="00333458"/>
    <w:p w:rsidR="00754C23" w:rsidRPr="00333458" w:rsidRDefault="00754C23" w:rsidP="00333458">
      <w:pPr>
        <w:ind w:left="1440" w:hanging="720"/>
      </w:pPr>
      <w:r w:rsidRPr="00333458">
        <w:t>f)</w:t>
      </w:r>
      <w:r w:rsidRPr="00333458">
        <w:tab/>
        <w:t>If supervision is not continued and the juvenile has not completed treatment, the discharge summary shall note the continued risks and delineate the requirements for the juvenile's registration as a sex offender.</w:t>
      </w:r>
    </w:p>
    <w:p w:rsidR="00754C23" w:rsidRPr="00333458" w:rsidRDefault="00754C23" w:rsidP="00333458"/>
    <w:p w:rsidR="00754C23" w:rsidRPr="00333458" w:rsidRDefault="00754C23" w:rsidP="00333458">
      <w:pPr>
        <w:ind w:left="1440" w:hanging="720"/>
      </w:pPr>
      <w:r w:rsidRPr="00333458">
        <w:t>g)</w:t>
      </w:r>
      <w:r w:rsidRPr="00333458">
        <w:tab/>
        <w:t xml:space="preserve">The </w:t>
      </w:r>
      <w:r w:rsidR="00D83181">
        <w:t>MDT</w:t>
      </w:r>
      <w:r w:rsidRPr="00333458">
        <w:t xml:space="preserve"> </w:t>
      </w:r>
      <w:r w:rsidR="00D83181">
        <w:t>shall</w:t>
      </w:r>
      <w:r w:rsidRPr="00333458">
        <w:t xml:space="preserve"> not recommend termination of sex offense specific treatment without completion.  When the approved provider and the </w:t>
      </w:r>
      <w:r w:rsidR="00D83181">
        <w:t>MDT</w:t>
      </w:r>
      <w:r w:rsidRPr="00333458">
        <w:t xml:space="preserve"> have determined that a juvenile is not making progress and will not benefit from continued sex offense specific treatment, the juvenile shall be referred to the referring or placing agent for further action.</w:t>
      </w:r>
    </w:p>
    <w:sectPr w:rsidR="00754C23" w:rsidRPr="0033345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060" w:rsidRDefault="00455060">
      <w:r>
        <w:separator/>
      </w:r>
    </w:p>
  </w:endnote>
  <w:endnote w:type="continuationSeparator" w:id="0">
    <w:p w:rsidR="00455060" w:rsidRDefault="0045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060" w:rsidRDefault="00455060">
      <w:r>
        <w:separator/>
      </w:r>
    </w:p>
  </w:footnote>
  <w:footnote w:type="continuationSeparator" w:id="0">
    <w:p w:rsidR="00455060" w:rsidRDefault="00455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3EF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33EFA"/>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3458"/>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55060"/>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9A0"/>
    <w:rsid w:val="00530BE1"/>
    <w:rsid w:val="00531849"/>
    <w:rsid w:val="005341A0"/>
    <w:rsid w:val="0054204B"/>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54C23"/>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318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7C21"/>
    <w:rsid w:val="008B56EA"/>
    <w:rsid w:val="008B6BEE"/>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5F20"/>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2A3E"/>
    <w:rsid w:val="00D46468"/>
    <w:rsid w:val="00D55B37"/>
    <w:rsid w:val="00D5634E"/>
    <w:rsid w:val="00D70D8F"/>
    <w:rsid w:val="00D76B84"/>
    <w:rsid w:val="00D77DCF"/>
    <w:rsid w:val="00D83181"/>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C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754C23"/>
    <w:pPr>
      <w:ind w:left="720" w:hanging="720"/>
      <w:jc w:val="both"/>
    </w:pPr>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C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754C23"/>
    <w:pPr>
      <w:ind w:left="720" w:hanging="720"/>
      <w:jc w:val="both"/>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2012-06-22T00:17:00Z</dcterms:created>
  <dcterms:modified xsi:type="dcterms:W3CDTF">2012-06-22T00:17:00Z</dcterms:modified>
</cp:coreProperties>
</file>