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D5" w:rsidRDefault="00E902D5" w:rsidP="00E90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2D5" w:rsidRDefault="00E902D5" w:rsidP="00E90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1810.110  Definitions</w:t>
      </w:r>
      <w:r>
        <w:t xml:space="preserve"> </w:t>
      </w:r>
    </w:p>
    <w:p w:rsidR="00E902D5" w:rsidRDefault="00E902D5" w:rsidP="00E902D5">
      <w:pPr>
        <w:widowControl w:val="0"/>
        <w:autoSpaceDE w:val="0"/>
        <w:autoSpaceDN w:val="0"/>
        <w:adjustRightInd w:val="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"Act" </w:t>
      </w:r>
      <w:r w:rsidR="006C63A9">
        <w:t>–</w:t>
      </w:r>
      <w:r>
        <w:t xml:space="preserve"> the Illinois Motor Vehicle Theft Prevention Act [20 ILCS 4005].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"Adverse Action" </w:t>
      </w:r>
      <w:r w:rsidR="006C63A9">
        <w:t>–</w:t>
      </w:r>
      <w:r>
        <w:t xml:space="preserve"> any or all of the following: </w:t>
      </w:r>
    </w:p>
    <w:p w:rsidR="002E4938" w:rsidRDefault="002E4938" w:rsidP="006C63A9">
      <w:pPr>
        <w:widowControl w:val="0"/>
        <w:autoSpaceDE w:val="0"/>
        <w:autoSpaceDN w:val="0"/>
        <w:adjustRightInd w:val="0"/>
        <w:ind w:left="144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2160"/>
      </w:pPr>
      <w:r>
        <w:t xml:space="preserve">The suspension by the Executive Director of the performance of an award agreement for more than twenty-eight (28) calendar days aggregated within a twelve (12) month period, exclusive of any period of extension that may be granted; </w:t>
      </w:r>
    </w:p>
    <w:p w:rsidR="002E4938" w:rsidRDefault="002E4938" w:rsidP="006C63A9">
      <w:pPr>
        <w:widowControl w:val="0"/>
        <w:autoSpaceDE w:val="0"/>
        <w:autoSpaceDN w:val="0"/>
        <w:adjustRightInd w:val="0"/>
        <w:ind w:left="216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2160"/>
      </w:pPr>
      <w:r>
        <w:t xml:space="preserve">The termination of an award agreement by the Executive Director; </w:t>
      </w:r>
    </w:p>
    <w:p w:rsidR="002E4938" w:rsidRDefault="002E4938" w:rsidP="006C63A9">
      <w:pPr>
        <w:widowControl w:val="0"/>
        <w:autoSpaceDE w:val="0"/>
        <w:autoSpaceDN w:val="0"/>
        <w:adjustRightInd w:val="0"/>
        <w:ind w:left="216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2160"/>
      </w:pPr>
      <w:r>
        <w:t xml:space="preserve">The denial by the Executive Director of a request for a material revision to an award agreement.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216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"Authority" </w:t>
      </w:r>
      <w:r w:rsidR="006C63A9">
        <w:t>–</w:t>
      </w:r>
      <w:r>
        <w:t xml:space="preserve"> the Illinois Criminal Justice Information Authority.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"Award" </w:t>
      </w:r>
      <w:r w:rsidR="006C63A9">
        <w:t>–</w:t>
      </w:r>
      <w:r>
        <w:t xml:space="preserve"> financial support in the form of money, property, or services made available by the Council to an eligible recipient through the use of Illinois Motor Vehicle Theft Prevention Trust Funds.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"Award Agreement" </w:t>
      </w:r>
      <w:r w:rsidR="006C63A9">
        <w:t>–</w:t>
      </w:r>
      <w:r>
        <w:t xml:space="preserve"> the award contract between the Council and an implementing entity whereby the Council provides financial support to carry out specified programs, services, or activities pursuant to the Act.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"Business Organization" </w:t>
      </w:r>
      <w:r w:rsidR="006C63A9">
        <w:t>–</w:t>
      </w:r>
      <w:r>
        <w:t xml:space="preserve"> any business entity or association of business entities duly authorized to conduct business in the State of Illinois.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"Chairman" </w:t>
      </w:r>
      <w:r w:rsidR="006C63A9">
        <w:t>–</w:t>
      </w:r>
      <w:r>
        <w:t xml:space="preserve"> the Chairman of the Illinois Motor Vehicle Theft Prevention Council.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"Council" </w:t>
      </w:r>
      <w:r w:rsidR="006C63A9">
        <w:t>–</w:t>
      </w:r>
      <w:r>
        <w:t xml:space="preserve"> the Illinois Motor Vehicle Theft Prevention Council.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"Eligible Recipient" </w:t>
      </w:r>
      <w:r w:rsidR="006C63A9">
        <w:t>–</w:t>
      </w:r>
      <w:r>
        <w:t xml:space="preserve"> A federal or State agency, unit of local government, corporation, neighborhood, community, or business organization entitled to receive Illinois Motor Vehicle Theft Prevention Trust Funds pursuant to the Act.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"Executive Director" </w:t>
      </w:r>
      <w:r w:rsidR="006C63A9">
        <w:t>–</w:t>
      </w:r>
      <w:r>
        <w:t xml:space="preserve"> the Executive Director of the Illinois Criminal Justice Information Authority.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"Expendable Property" </w:t>
      </w:r>
      <w:r w:rsidR="006C63A9">
        <w:t>–</w:t>
      </w:r>
      <w:r>
        <w:t xml:space="preserve"> tangible property other than nonexpendable property.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"Grant Review Committee" </w:t>
      </w:r>
      <w:r w:rsidR="006C63A9">
        <w:t>–</w:t>
      </w:r>
      <w:r>
        <w:t xml:space="preserve"> the Grant Review Committee of the Illinois Motor Vehicle Theft Prevention Council.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"Implementing Entity" </w:t>
      </w:r>
      <w:r w:rsidR="006C63A9">
        <w:t>–</w:t>
      </w:r>
      <w:r>
        <w:t xml:space="preserve"> the party seeking or designated to receive funds awarded by the Council pursuant to this Part.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"Nonexpendable Property" </w:t>
      </w:r>
      <w:r w:rsidR="006C63A9">
        <w:t>–</w:t>
      </w:r>
      <w:r>
        <w:t xml:space="preserve"> tangible property having a useful life of more than one (1) year and an acquisition cost of $300 or more per unit.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"Property" </w:t>
      </w:r>
      <w:r w:rsidR="006C63A9">
        <w:t>–</w:t>
      </w:r>
      <w:r>
        <w:t xml:space="preserve"> property of any kind including real property. It may be tangible (having physical existence) or intangible (having no physical existence, such as patents, inventions, or copyrights). </w:t>
      </w:r>
    </w:p>
    <w:p w:rsidR="00E902D5" w:rsidRDefault="00E902D5" w:rsidP="00E902D5">
      <w:pPr>
        <w:widowControl w:val="0"/>
        <w:autoSpaceDE w:val="0"/>
        <w:autoSpaceDN w:val="0"/>
        <w:adjustRightInd w:val="0"/>
        <w:ind w:left="1440" w:hanging="720"/>
      </w:pPr>
    </w:p>
    <w:p w:rsidR="00E902D5" w:rsidRDefault="00E902D5" w:rsidP="006C63A9">
      <w:pPr>
        <w:widowControl w:val="0"/>
        <w:autoSpaceDE w:val="0"/>
        <w:autoSpaceDN w:val="0"/>
        <w:adjustRightInd w:val="0"/>
        <w:ind w:left="1440"/>
      </w:pPr>
      <w:r>
        <w:t xml:space="preserve">"Trust Funds" </w:t>
      </w:r>
      <w:r w:rsidR="006C63A9">
        <w:t>–</w:t>
      </w:r>
      <w:r>
        <w:t xml:space="preserve"> funds from the Illinois Motor Vehicle Theft Prevention Trust Fund established by the Act. </w:t>
      </w:r>
    </w:p>
    <w:sectPr w:rsidR="00E902D5" w:rsidSect="00E90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2D5"/>
    <w:rsid w:val="002E4938"/>
    <w:rsid w:val="005C3366"/>
    <w:rsid w:val="006C63A9"/>
    <w:rsid w:val="00DC6219"/>
    <w:rsid w:val="00E902D5"/>
    <w:rsid w:val="00F45147"/>
    <w:rsid w:val="00F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