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41" w:rsidRDefault="00B91941" w:rsidP="00B919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ILLINOIS MOTOR VEHICLE THEFT PREVENTION COUNCIL</w:t>
      </w:r>
    </w:p>
    <w:sectPr w:rsidR="00B91941" w:rsidSect="00B91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941"/>
    <w:rsid w:val="005C3366"/>
    <w:rsid w:val="0095757A"/>
    <w:rsid w:val="009B0BB3"/>
    <w:rsid w:val="00B91941"/>
    <w:rsid w:val="00C1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ILLINOIS MOTOR VEHICLE THEFT PREVENTION COUNCIL</vt:lpstr>
    </vt:vector>
  </TitlesOfParts>
  <Company>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ILLINOIS MOTOR VEHICLE THEFT PREVENTION COUNCIL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