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BF" w:rsidRDefault="004C1BBF" w:rsidP="004C1BBF">
      <w:pPr>
        <w:widowControl w:val="0"/>
        <w:autoSpaceDE w:val="0"/>
        <w:autoSpaceDN w:val="0"/>
        <w:adjustRightInd w:val="0"/>
      </w:pPr>
      <w:bookmarkStart w:id="0" w:name="_GoBack"/>
      <w:bookmarkEnd w:id="0"/>
    </w:p>
    <w:p w:rsidR="004C1BBF" w:rsidRDefault="004C1BBF" w:rsidP="004C1BBF">
      <w:pPr>
        <w:widowControl w:val="0"/>
        <w:autoSpaceDE w:val="0"/>
        <w:autoSpaceDN w:val="0"/>
        <w:adjustRightInd w:val="0"/>
      </w:pPr>
      <w:r>
        <w:rPr>
          <w:b/>
          <w:bCs/>
        </w:rPr>
        <w:t>Section 1770.304  Board Decisions</w:t>
      </w:r>
      <w:r>
        <w:t xml:space="preserve"> </w:t>
      </w:r>
    </w:p>
    <w:p w:rsidR="004C1BBF" w:rsidRDefault="004C1BBF" w:rsidP="004C1BBF">
      <w:pPr>
        <w:widowControl w:val="0"/>
        <w:autoSpaceDE w:val="0"/>
        <w:autoSpaceDN w:val="0"/>
        <w:adjustRightInd w:val="0"/>
      </w:pPr>
    </w:p>
    <w:p w:rsidR="004C1BBF" w:rsidRDefault="004C1BBF" w:rsidP="004C1BBF">
      <w:pPr>
        <w:widowControl w:val="0"/>
        <w:autoSpaceDE w:val="0"/>
        <w:autoSpaceDN w:val="0"/>
        <w:adjustRightInd w:val="0"/>
      </w:pPr>
      <w:r>
        <w:t xml:space="preserve">The mobile team and its coordinator shall adhere to and follow all directives established by the Board in the course of scheduling, training and certifying part-time police officers.  These requirements include, but are not limited to, using Board prescribed forms, following disciplinary and certification requirements established by the Board, providing recordkeeping, maintaining supervisory relationships with recruits and facilities, maintaining confidential materials or information deemed confidential by the Board, and informing the Board of its activities, financially and operationally, in the implementation and development of part-time basic training. </w:t>
      </w:r>
    </w:p>
    <w:sectPr w:rsidR="004C1BBF" w:rsidSect="004C1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BBF"/>
    <w:rsid w:val="000332D4"/>
    <w:rsid w:val="004C1BBF"/>
    <w:rsid w:val="005C3366"/>
    <w:rsid w:val="00852F93"/>
    <w:rsid w:val="00F1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