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913" w:rsidRDefault="00666913" w:rsidP="00666913">
      <w:pPr>
        <w:widowControl w:val="0"/>
        <w:autoSpaceDE w:val="0"/>
        <w:autoSpaceDN w:val="0"/>
        <w:adjustRightInd w:val="0"/>
      </w:pPr>
      <w:bookmarkStart w:id="0" w:name="_GoBack"/>
      <w:bookmarkEnd w:id="0"/>
    </w:p>
    <w:p w:rsidR="00666913" w:rsidRDefault="00666913" w:rsidP="00666913">
      <w:pPr>
        <w:widowControl w:val="0"/>
        <w:autoSpaceDE w:val="0"/>
        <w:autoSpaceDN w:val="0"/>
        <w:adjustRightInd w:val="0"/>
      </w:pPr>
      <w:r>
        <w:rPr>
          <w:b/>
          <w:bCs/>
        </w:rPr>
        <w:t>Section 1740.404  Other Sources of Funding</w:t>
      </w:r>
      <w:r>
        <w:t xml:space="preserve"> </w:t>
      </w:r>
    </w:p>
    <w:p w:rsidR="00666913" w:rsidRDefault="00666913" w:rsidP="00666913">
      <w:pPr>
        <w:widowControl w:val="0"/>
        <w:autoSpaceDE w:val="0"/>
        <w:autoSpaceDN w:val="0"/>
        <w:adjustRightInd w:val="0"/>
      </w:pPr>
    </w:p>
    <w:p w:rsidR="00666913" w:rsidRDefault="00666913" w:rsidP="00666913">
      <w:pPr>
        <w:widowControl w:val="0"/>
        <w:autoSpaceDE w:val="0"/>
        <w:autoSpaceDN w:val="0"/>
        <w:adjustRightInd w:val="0"/>
        <w:ind w:left="1440" w:hanging="720"/>
      </w:pPr>
      <w:r>
        <w:t>a)</w:t>
      </w:r>
      <w:r>
        <w:tab/>
        <w:t xml:space="preserve">Monies received by Mobile Teams from other sources in addition to local and state matching funds under these rules, including but not limited to tuition and federal grants, shall be segregated into a separate account and shall not be used except as provided for in paragraph (b) of this Section. </w:t>
      </w:r>
    </w:p>
    <w:p w:rsidR="00E17C39" w:rsidRDefault="00E17C39" w:rsidP="00666913">
      <w:pPr>
        <w:widowControl w:val="0"/>
        <w:autoSpaceDE w:val="0"/>
        <w:autoSpaceDN w:val="0"/>
        <w:adjustRightInd w:val="0"/>
        <w:ind w:left="1440" w:hanging="720"/>
      </w:pPr>
    </w:p>
    <w:p w:rsidR="00666913" w:rsidRDefault="00666913" w:rsidP="00666913">
      <w:pPr>
        <w:widowControl w:val="0"/>
        <w:autoSpaceDE w:val="0"/>
        <w:autoSpaceDN w:val="0"/>
        <w:adjustRightInd w:val="0"/>
        <w:ind w:left="1440" w:hanging="720"/>
      </w:pPr>
      <w:r>
        <w:t>b)</w:t>
      </w:r>
      <w:r>
        <w:tab/>
        <w:t xml:space="preserve">Monies received by Mobile Teams from other sources may be used for Mobile Team activities after receiving written permission from the Executive Director if the Executive Director finds the Mobile Team's request conforms with the Board's review criteria established in Section 1740.305 of Subpart C.  Requests by Mobile Teams shall be in writing to the Executive Director and must specify the intended use of those funds. </w:t>
      </w:r>
    </w:p>
    <w:p w:rsidR="00E17C39" w:rsidRDefault="00E17C39" w:rsidP="00666913">
      <w:pPr>
        <w:widowControl w:val="0"/>
        <w:autoSpaceDE w:val="0"/>
        <w:autoSpaceDN w:val="0"/>
        <w:adjustRightInd w:val="0"/>
        <w:ind w:left="1440" w:hanging="720"/>
      </w:pPr>
    </w:p>
    <w:p w:rsidR="00666913" w:rsidRDefault="00666913" w:rsidP="00666913">
      <w:pPr>
        <w:widowControl w:val="0"/>
        <w:autoSpaceDE w:val="0"/>
        <w:autoSpaceDN w:val="0"/>
        <w:adjustRightInd w:val="0"/>
        <w:ind w:left="1440" w:hanging="720"/>
      </w:pPr>
      <w:r>
        <w:t>c)</w:t>
      </w:r>
      <w:r>
        <w:tab/>
        <w:t xml:space="preserve">The Executive Director shall respond to Mobile Teams within 30 days after receipt of the request.  The Executive Director shall have the authority to deny requests for spending under this Section and suspend until the following Board meeting any use of those funds. </w:t>
      </w:r>
    </w:p>
    <w:p w:rsidR="00E17C39" w:rsidRDefault="00E17C39" w:rsidP="00666913">
      <w:pPr>
        <w:widowControl w:val="0"/>
        <w:autoSpaceDE w:val="0"/>
        <w:autoSpaceDN w:val="0"/>
        <w:adjustRightInd w:val="0"/>
        <w:ind w:left="1440" w:hanging="720"/>
      </w:pPr>
    </w:p>
    <w:p w:rsidR="00666913" w:rsidRDefault="00666913" w:rsidP="00666913">
      <w:pPr>
        <w:widowControl w:val="0"/>
        <w:autoSpaceDE w:val="0"/>
        <w:autoSpaceDN w:val="0"/>
        <w:adjustRightInd w:val="0"/>
        <w:ind w:left="1440" w:hanging="720"/>
      </w:pPr>
      <w:r>
        <w:t>d)</w:t>
      </w:r>
      <w:r>
        <w:tab/>
        <w:t xml:space="preserve">Upon receiving a written request from the applicant, the Board shall review the Executive Director's denial during the Board meeting following his action and decide whether to allow the use of the funds as requested by the applicant. </w:t>
      </w:r>
    </w:p>
    <w:sectPr w:rsidR="00666913" w:rsidSect="006669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6913"/>
    <w:rsid w:val="005C3366"/>
    <w:rsid w:val="005E42E5"/>
    <w:rsid w:val="00640E66"/>
    <w:rsid w:val="00666913"/>
    <w:rsid w:val="00967C63"/>
    <w:rsid w:val="00E17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1740</vt:lpstr>
    </vt:vector>
  </TitlesOfParts>
  <Company>State of Illinois</Company>
  <LinksUpToDate>false</LinksUpToDate>
  <CharactersWithSpaces>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1740</dc:title>
  <dc:subject/>
  <dc:creator>Illinois General Assembly</dc:creator>
  <cp:keywords/>
  <dc:description/>
  <cp:lastModifiedBy>Roberts, John</cp:lastModifiedBy>
  <cp:revision>3</cp:revision>
  <dcterms:created xsi:type="dcterms:W3CDTF">2012-06-22T00:11:00Z</dcterms:created>
  <dcterms:modified xsi:type="dcterms:W3CDTF">2012-06-22T00:11:00Z</dcterms:modified>
</cp:coreProperties>
</file>