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62FBF" w14:textId="77777777" w:rsidR="002E3444" w:rsidRPr="00147A21" w:rsidRDefault="002E3444" w:rsidP="002E3444"/>
    <w:p w14:paraId="30F288B5" w14:textId="77777777" w:rsidR="002E3444" w:rsidRPr="00147A21" w:rsidRDefault="002E3444" w:rsidP="002E3444">
      <w:pPr>
        <w:rPr>
          <w:b/>
        </w:rPr>
      </w:pPr>
      <w:r w:rsidRPr="00147A21">
        <w:rPr>
          <w:b/>
        </w:rPr>
        <w:t xml:space="preserve">Section </w:t>
      </w:r>
      <w:proofErr w:type="gramStart"/>
      <w:r w:rsidRPr="00147A21">
        <w:rPr>
          <w:b/>
        </w:rPr>
        <w:t>1705.130</w:t>
      </w:r>
      <w:r>
        <w:rPr>
          <w:b/>
        </w:rPr>
        <w:t xml:space="preserve">  </w:t>
      </w:r>
      <w:r w:rsidRPr="00147A21">
        <w:rPr>
          <w:b/>
        </w:rPr>
        <w:t>Application</w:t>
      </w:r>
      <w:proofErr w:type="gramEnd"/>
    </w:p>
    <w:p w14:paraId="637344D2" w14:textId="77777777" w:rsidR="002E3444" w:rsidRPr="00147A21" w:rsidRDefault="002E3444" w:rsidP="009A72E4"/>
    <w:p w14:paraId="5824078D" w14:textId="6769CD43" w:rsidR="002E3444" w:rsidRPr="00147A21" w:rsidRDefault="002E3444" w:rsidP="002E3444">
      <w:pPr>
        <w:ind w:left="1440" w:hanging="720"/>
      </w:pPr>
      <w:r w:rsidRPr="00147A21">
        <w:t>a)</w:t>
      </w:r>
      <w:r w:rsidRPr="00147A21">
        <w:tab/>
        <w:t xml:space="preserve">Grant applications for financial reimbursement under this program must be submitted in accordance with schedules to be publicly announced annually by the Board in accordance with the Grant Accountability and Transparency Act. </w:t>
      </w:r>
      <w:r>
        <w:t xml:space="preserve"> </w:t>
      </w:r>
      <w:r w:rsidRPr="00147A21">
        <w:t>Necessary application forms and instructions are available through the Board</w:t>
      </w:r>
      <w:r w:rsidR="00203F6D">
        <w:t xml:space="preserve">'s website at ptb.illinois.gov </w:t>
      </w:r>
      <w:r w:rsidRPr="00147A21">
        <w:t xml:space="preserve">and will be made available at the opening of each grant period. </w:t>
      </w:r>
      <w:r>
        <w:t xml:space="preserve"> </w:t>
      </w:r>
      <w:r w:rsidRPr="00147A21">
        <w:t xml:space="preserve">Announcements will be made in the Catalog of </w:t>
      </w:r>
      <w:r w:rsidR="0005127E">
        <w:t>S</w:t>
      </w:r>
      <w:r w:rsidRPr="00147A21">
        <w:t xml:space="preserve">tate </w:t>
      </w:r>
      <w:r w:rsidR="0005127E">
        <w:t>F</w:t>
      </w:r>
      <w:r w:rsidRPr="00147A21">
        <w:t xml:space="preserve">inancial </w:t>
      </w:r>
      <w:r w:rsidR="0005127E">
        <w:t>A</w:t>
      </w:r>
      <w:r w:rsidRPr="00147A21">
        <w:t xml:space="preserve">ssistance as a Notice of Funding Opportunity </w:t>
      </w:r>
      <w:r w:rsidR="00203F6D">
        <w:t>(</w:t>
      </w:r>
      <w:proofErr w:type="spellStart"/>
      <w:r w:rsidR="00203F6D">
        <w:t>NOFO</w:t>
      </w:r>
      <w:proofErr w:type="spellEnd"/>
      <w:r w:rsidR="00203F6D">
        <w:t xml:space="preserve">) </w:t>
      </w:r>
      <w:r w:rsidRPr="00147A21">
        <w:t xml:space="preserve">in accordance with 44 Ill. Adm. Code 7000.310. </w:t>
      </w:r>
    </w:p>
    <w:p w14:paraId="79428F33" w14:textId="77777777" w:rsidR="002E3444" w:rsidRPr="00147A21" w:rsidRDefault="002E3444" w:rsidP="009A72E4"/>
    <w:p w14:paraId="097C95B6" w14:textId="77777777" w:rsidR="002E3444" w:rsidRPr="00147A21" w:rsidRDefault="002E3444" w:rsidP="002E3444">
      <w:pPr>
        <w:ind w:left="1440" w:hanging="720"/>
      </w:pPr>
      <w:r w:rsidRPr="00147A21">
        <w:t>b)</w:t>
      </w:r>
      <w:r w:rsidRPr="00147A21">
        <w:tab/>
        <w:t>Grant applications shall consist of the following basic components, at a minimum:</w:t>
      </w:r>
    </w:p>
    <w:p w14:paraId="0B88161A" w14:textId="77777777" w:rsidR="002E3444" w:rsidRPr="00147A21" w:rsidRDefault="002E3444" w:rsidP="009A72E4"/>
    <w:p w14:paraId="7EC492A6" w14:textId="77777777" w:rsidR="002E3444" w:rsidRPr="00147A21" w:rsidRDefault="002E3444" w:rsidP="002E3444">
      <w:pPr>
        <w:ind w:left="2160" w:hanging="720"/>
      </w:pPr>
      <w:r w:rsidRPr="00147A21">
        <w:t>1)</w:t>
      </w:r>
      <w:r w:rsidRPr="00147A21">
        <w:tab/>
        <w:t>The applicant law enforcement agency’s name, address, email address, and telephone number</w:t>
      </w:r>
      <w:r w:rsidR="0005127E">
        <w:t>.</w:t>
      </w:r>
    </w:p>
    <w:p w14:paraId="563AD4C7" w14:textId="77777777" w:rsidR="002E3444" w:rsidRPr="00147A21" w:rsidRDefault="002E3444" w:rsidP="009A72E4"/>
    <w:p w14:paraId="2A01B47B" w14:textId="77777777" w:rsidR="002E3444" w:rsidRPr="00147A21" w:rsidRDefault="002E3444" w:rsidP="002E3444">
      <w:pPr>
        <w:ind w:left="2160" w:hanging="720"/>
      </w:pPr>
      <w:r w:rsidRPr="00147A21">
        <w:t>2)</w:t>
      </w:r>
      <w:r w:rsidRPr="00147A21">
        <w:tab/>
        <w:t>Whether the agency is requesting grant funding for cameras that have already been purchased or for anticipated purchases.</w:t>
      </w:r>
    </w:p>
    <w:p w14:paraId="1E759286" w14:textId="77777777" w:rsidR="002E3444" w:rsidRPr="00147A21" w:rsidRDefault="002E3444" w:rsidP="009A72E4"/>
    <w:p w14:paraId="1F82EF3B" w14:textId="77777777" w:rsidR="002E3444" w:rsidRPr="00147A21" w:rsidRDefault="002E3444" w:rsidP="002E3444">
      <w:pPr>
        <w:ind w:left="2160" w:hanging="720"/>
      </w:pPr>
      <w:r w:rsidRPr="00147A21">
        <w:t>3)</w:t>
      </w:r>
      <w:r w:rsidRPr="00147A21">
        <w:tab/>
        <w:t>The number of active law enforcement officers working at the law enforcement agency.</w:t>
      </w:r>
    </w:p>
    <w:p w14:paraId="7D206805" w14:textId="77777777" w:rsidR="002E3444" w:rsidRPr="00147A21" w:rsidRDefault="002E3444" w:rsidP="009A72E4"/>
    <w:p w14:paraId="5F4393DB" w14:textId="77777777" w:rsidR="000174EB" w:rsidRPr="00093935" w:rsidRDefault="002E3444" w:rsidP="002E3444">
      <w:pPr>
        <w:ind w:left="2160" w:hanging="720"/>
      </w:pPr>
      <w:r w:rsidRPr="00147A21">
        <w:t>4)</w:t>
      </w:r>
      <w:r w:rsidRPr="00147A21">
        <w:tab/>
        <w:t>A signature from the law enforcement agency chief executive verifying the applicant agency has completed the application truthfully and will comply with program regulations relative to the project.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8B039" w14:textId="77777777" w:rsidR="00341176" w:rsidRDefault="00341176">
      <w:r>
        <w:separator/>
      </w:r>
    </w:p>
  </w:endnote>
  <w:endnote w:type="continuationSeparator" w:id="0">
    <w:p w14:paraId="1FB55AD3" w14:textId="77777777" w:rsidR="00341176" w:rsidRDefault="0034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C2521" w14:textId="77777777" w:rsidR="00341176" w:rsidRDefault="00341176">
      <w:r>
        <w:separator/>
      </w:r>
    </w:p>
  </w:footnote>
  <w:footnote w:type="continuationSeparator" w:id="0">
    <w:p w14:paraId="4441B5A0" w14:textId="77777777" w:rsidR="00341176" w:rsidRDefault="00341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7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127E"/>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F6D"/>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3444"/>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117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E21"/>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72E4"/>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295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29436"/>
  <w15:chartTrackingRefBased/>
  <w15:docId w15:val="{8681409B-15F5-4F2B-8A06-0A5A1C80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344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175</Words>
  <Characters>1019</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9</cp:revision>
  <dcterms:created xsi:type="dcterms:W3CDTF">2022-04-12T15:36:00Z</dcterms:created>
  <dcterms:modified xsi:type="dcterms:W3CDTF">2022-07-08T16:33:00Z</dcterms:modified>
</cp:coreProperties>
</file>