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F39C" w14:textId="77777777" w:rsidR="00236960" w:rsidRDefault="00236960" w:rsidP="00897321">
      <w:pPr>
        <w:jc w:val="center"/>
      </w:pPr>
    </w:p>
    <w:p w14:paraId="17AC8CD4" w14:textId="77777777" w:rsidR="00897321" w:rsidRPr="00897321" w:rsidRDefault="00897321" w:rsidP="00897321">
      <w:pPr>
        <w:jc w:val="center"/>
      </w:pPr>
      <w:r w:rsidRPr="00897321">
        <w:t>PART 1700</w:t>
      </w:r>
    </w:p>
    <w:p w14:paraId="51A35CBC" w14:textId="4851C21A" w:rsidR="00897321" w:rsidRDefault="00897321" w:rsidP="00897321">
      <w:pPr>
        <w:jc w:val="center"/>
      </w:pPr>
      <w:r w:rsidRPr="00897321">
        <w:t>SURCHARGE FUND FINANCIAL ASSISTANCE</w:t>
      </w:r>
    </w:p>
    <w:p w14:paraId="0390462D" w14:textId="77777777" w:rsidR="00CB68E8" w:rsidRPr="00897321" w:rsidRDefault="00CB68E8" w:rsidP="00897321">
      <w:pPr>
        <w:jc w:val="center"/>
      </w:pPr>
    </w:p>
    <w:sectPr w:rsidR="00CB68E8" w:rsidRPr="0089732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EDA8" w14:textId="77777777" w:rsidR="00816A43" w:rsidRDefault="00816A43">
      <w:r>
        <w:separator/>
      </w:r>
    </w:p>
  </w:endnote>
  <w:endnote w:type="continuationSeparator" w:id="0">
    <w:p w14:paraId="15AC597B" w14:textId="77777777" w:rsidR="00816A43" w:rsidRDefault="0081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6939" w14:textId="77777777" w:rsidR="00816A43" w:rsidRDefault="00816A43">
      <w:r>
        <w:separator/>
      </w:r>
    </w:p>
  </w:footnote>
  <w:footnote w:type="continuationSeparator" w:id="0">
    <w:p w14:paraId="7F04C85D" w14:textId="77777777" w:rsidR="00816A43" w:rsidRDefault="0081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32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C1D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960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BC7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46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A4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321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8E8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76E21"/>
  <w15:docId w15:val="{CCED279D-EDE0-4854-B25E-60AC4B7E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2012-06-22T00:09:00Z</dcterms:created>
  <dcterms:modified xsi:type="dcterms:W3CDTF">2022-07-11T15:10:00Z</dcterms:modified>
</cp:coreProperties>
</file>