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20" w:rsidRDefault="00071F20" w:rsidP="00A32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E9C" w:rsidRDefault="00A32E9C" w:rsidP="00A32E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1286.330  Urine Collection for Determining the Presence of </w:t>
      </w:r>
      <w:r w:rsidR="00E61D38">
        <w:rPr>
          <w:b/>
          <w:bCs/>
        </w:rPr>
        <w:t xml:space="preserve">Alcohol, Other </w:t>
      </w:r>
      <w:r>
        <w:rPr>
          <w:b/>
          <w:bCs/>
        </w:rPr>
        <w:t xml:space="preserve">Drugs or Intoxicating Compounds </w:t>
      </w:r>
    </w:p>
    <w:p w:rsidR="00E61D38" w:rsidRDefault="00E61D38" w:rsidP="00A32E9C">
      <w:pPr>
        <w:widowControl w:val="0"/>
        <w:autoSpaceDE w:val="0"/>
        <w:autoSpaceDN w:val="0"/>
        <w:adjustRightInd w:val="0"/>
      </w:pPr>
    </w:p>
    <w:p w:rsidR="00A32E9C" w:rsidRDefault="00E61D38" w:rsidP="00A32E9C">
      <w:pPr>
        <w:widowControl w:val="0"/>
        <w:autoSpaceDE w:val="0"/>
        <w:autoSpaceDN w:val="0"/>
        <w:adjustRightInd w:val="0"/>
      </w:pPr>
      <w:r>
        <w:t>UAC testing is not a preferred method of determining the amount of alcohol in a subject and the feasibility of other testing procedures should be explored before deciding UAC testing for alcohol concentration.  Urine is the preferred method for drug confirmation.</w:t>
      </w:r>
      <w:r w:rsidR="003F7FA9">
        <w:t xml:space="preserve">  </w:t>
      </w:r>
      <w:r w:rsidR="00A32E9C">
        <w:t xml:space="preserve">The following procedures shall be used to obtain a urine sample from a subject to determine the presence of </w:t>
      </w:r>
      <w:r>
        <w:t xml:space="preserve">alcohol, other </w:t>
      </w:r>
      <w:r w:rsidR="00A32E9C">
        <w:t xml:space="preserve">drugs or intoxicating compounds: </w:t>
      </w:r>
    </w:p>
    <w:p w:rsidR="002C4D3F" w:rsidRDefault="002C4D3F" w:rsidP="00A32E9C">
      <w:pPr>
        <w:widowControl w:val="0"/>
        <w:autoSpaceDE w:val="0"/>
        <w:autoSpaceDN w:val="0"/>
        <w:adjustRightInd w:val="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sample of urine shall be collected in a manner to preserve the dignity of the individual and to ensure the integrity of the sample. </w:t>
      </w:r>
    </w:p>
    <w:p w:rsidR="002C4D3F" w:rsidRDefault="002C4D3F" w:rsidP="00A32E9C">
      <w:pPr>
        <w:widowControl w:val="0"/>
        <w:autoSpaceDE w:val="0"/>
        <w:autoSpaceDN w:val="0"/>
        <w:adjustRightInd w:val="0"/>
        <w:ind w:left="1440" w:hanging="72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urine sample </w:t>
      </w:r>
      <w:r w:rsidR="00E61D38">
        <w:t xml:space="preserve">may </w:t>
      </w:r>
      <w:r>
        <w:t xml:space="preserve">be collected </w:t>
      </w:r>
      <w:r w:rsidR="003F7FA9">
        <w:t xml:space="preserve">by </w:t>
      </w:r>
      <w:r>
        <w:t>the arresting officer, another law enforcement officer, an agency employee</w:t>
      </w:r>
      <w:r w:rsidR="0083461F">
        <w:t>, or a hospital nurse</w:t>
      </w:r>
      <w:r>
        <w:t xml:space="preserve"> who can authenticate the sample.  The officer</w:t>
      </w:r>
      <w:r w:rsidR="00D8758B">
        <w:t>,</w:t>
      </w:r>
      <w:r>
        <w:t xml:space="preserve"> agency employee</w:t>
      </w:r>
      <w:r w:rsidR="0083461F">
        <w:t>, or nurse</w:t>
      </w:r>
      <w:r>
        <w:t xml:space="preserve"> shall be of the same sex as the subject undergoing testing. </w:t>
      </w:r>
    </w:p>
    <w:p w:rsidR="002C4D3F" w:rsidRDefault="002C4D3F" w:rsidP="00A32E9C">
      <w:pPr>
        <w:widowControl w:val="0"/>
        <w:autoSpaceDE w:val="0"/>
        <w:autoSpaceDN w:val="0"/>
        <w:adjustRightInd w:val="0"/>
        <w:ind w:left="1440" w:hanging="72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urine sample of approximately 60 ml should be collected. </w:t>
      </w:r>
    </w:p>
    <w:p w:rsidR="002C4D3F" w:rsidRDefault="002C4D3F" w:rsidP="00A32E9C">
      <w:pPr>
        <w:widowControl w:val="0"/>
        <w:autoSpaceDE w:val="0"/>
        <w:autoSpaceDN w:val="0"/>
        <w:adjustRightInd w:val="0"/>
        <w:ind w:left="1440" w:hanging="72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F7FA9">
        <w:t xml:space="preserve">Urine </w:t>
      </w:r>
      <w:r>
        <w:t xml:space="preserve">sample shall be collected in clean, dry </w:t>
      </w:r>
      <w:r w:rsidR="003F7FA9">
        <w:t>containers</w:t>
      </w:r>
      <w:r>
        <w:t xml:space="preserve">. </w:t>
      </w:r>
    </w:p>
    <w:p w:rsidR="002C4D3F" w:rsidRDefault="002C4D3F" w:rsidP="00A32E9C">
      <w:pPr>
        <w:widowControl w:val="0"/>
        <w:autoSpaceDE w:val="0"/>
        <w:autoSpaceDN w:val="0"/>
        <w:adjustRightInd w:val="0"/>
        <w:ind w:left="1440" w:hanging="72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preservatives shall be used.  The containers shall be closed. </w:t>
      </w:r>
    </w:p>
    <w:p w:rsidR="002C4D3F" w:rsidRDefault="002C4D3F" w:rsidP="00A32E9C">
      <w:pPr>
        <w:widowControl w:val="0"/>
        <w:autoSpaceDE w:val="0"/>
        <w:autoSpaceDN w:val="0"/>
        <w:adjustRightInd w:val="0"/>
        <w:ind w:left="1440" w:hanging="72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3F7FA9">
        <w:t xml:space="preserve">containers </w:t>
      </w:r>
      <w:r>
        <w:t xml:space="preserve">shall be labeled with the name of the subject and the date of the collection. </w:t>
      </w:r>
    </w:p>
    <w:p w:rsidR="002C4D3F" w:rsidRDefault="002C4D3F" w:rsidP="00A32E9C">
      <w:pPr>
        <w:widowControl w:val="0"/>
        <w:autoSpaceDE w:val="0"/>
        <w:autoSpaceDN w:val="0"/>
        <w:adjustRightInd w:val="0"/>
        <w:ind w:left="1440" w:hanging="72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urine samples shall be delivered as soon as practicable to a laboratory certified by the Department. </w:t>
      </w:r>
    </w:p>
    <w:p w:rsidR="002C4D3F" w:rsidRDefault="002C4D3F" w:rsidP="00A32E9C">
      <w:pPr>
        <w:widowControl w:val="0"/>
        <w:autoSpaceDE w:val="0"/>
        <w:autoSpaceDN w:val="0"/>
        <w:adjustRightInd w:val="0"/>
        <w:ind w:left="1440" w:hanging="720"/>
      </w:pPr>
    </w:p>
    <w:p w:rsidR="00A32E9C" w:rsidRDefault="00A32E9C" w:rsidP="00A32E9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testing laboratory shall maintain any remaining sample for a period of six months after testing</w:t>
      </w:r>
      <w:r w:rsidR="00E61D38">
        <w:t xml:space="preserve"> unless otherwise directed by the submitting agency or the appropriate prosecuting authority</w:t>
      </w:r>
      <w:r>
        <w:t xml:space="preserve">. </w:t>
      </w:r>
    </w:p>
    <w:p w:rsidR="00E61D38" w:rsidRDefault="00E61D38" w:rsidP="00A32E9C">
      <w:pPr>
        <w:widowControl w:val="0"/>
        <w:autoSpaceDE w:val="0"/>
        <w:autoSpaceDN w:val="0"/>
        <w:adjustRightInd w:val="0"/>
        <w:ind w:left="1440" w:hanging="720"/>
      </w:pPr>
    </w:p>
    <w:p w:rsidR="0083461F" w:rsidRPr="00D55B37" w:rsidRDefault="008346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012FEC">
        <w:t>7305</w:t>
      </w:r>
      <w:r w:rsidRPr="00D55B37">
        <w:t xml:space="preserve">, effective </w:t>
      </w:r>
      <w:r w:rsidR="00012FEC">
        <w:t>May 1, 2007</w:t>
      </w:r>
      <w:r w:rsidRPr="00D55B37">
        <w:t>)</w:t>
      </w:r>
    </w:p>
    <w:sectPr w:rsidR="0083461F" w:rsidRPr="00D55B37" w:rsidSect="00A32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E9C"/>
    <w:rsid w:val="00012FEC"/>
    <w:rsid w:val="00071F20"/>
    <w:rsid w:val="000B0220"/>
    <w:rsid w:val="002C4D3F"/>
    <w:rsid w:val="003F7FA9"/>
    <w:rsid w:val="00453252"/>
    <w:rsid w:val="004878D1"/>
    <w:rsid w:val="005C3366"/>
    <w:rsid w:val="007858AC"/>
    <w:rsid w:val="0083461F"/>
    <w:rsid w:val="009E6EC7"/>
    <w:rsid w:val="00A11D73"/>
    <w:rsid w:val="00A32E9C"/>
    <w:rsid w:val="00B2423D"/>
    <w:rsid w:val="00CD60B1"/>
    <w:rsid w:val="00D8758B"/>
    <w:rsid w:val="00E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1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