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97" w:rsidRDefault="00166197" w:rsidP="00166197">
      <w:pPr>
        <w:widowControl w:val="0"/>
        <w:autoSpaceDE w:val="0"/>
        <w:autoSpaceDN w:val="0"/>
        <w:adjustRightInd w:val="0"/>
      </w:pPr>
    </w:p>
    <w:p w:rsidR="00166197" w:rsidRDefault="00166197" w:rsidP="00166197">
      <w:pPr>
        <w:widowControl w:val="0"/>
        <w:autoSpaceDE w:val="0"/>
        <w:autoSpaceDN w:val="0"/>
        <w:adjustRightInd w:val="0"/>
        <w:jc w:val="center"/>
      </w:pPr>
      <w:r>
        <w:t>PART 1286</w:t>
      </w:r>
    </w:p>
    <w:p w:rsidR="00166197" w:rsidRDefault="00166197" w:rsidP="00166197">
      <w:pPr>
        <w:widowControl w:val="0"/>
        <w:autoSpaceDE w:val="0"/>
        <w:autoSpaceDN w:val="0"/>
        <w:adjustRightInd w:val="0"/>
        <w:jc w:val="center"/>
      </w:pPr>
      <w:r>
        <w:t>TESTING OF BREATH, BLOOD AND URINE</w:t>
      </w:r>
    </w:p>
    <w:p w:rsidR="00166197" w:rsidRDefault="00166197" w:rsidP="00166197">
      <w:pPr>
        <w:widowControl w:val="0"/>
        <w:autoSpaceDE w:val="0"/>
        <w:autoSpaceDN w:val="0"/>
        <w:adjustRightInd w:val="0"/>
        <w:jc w:val="center"/>
      </w:pPr>
      <w:r>
        <w:t>FOR ALCOHOL, OTHER DRUGS, AND INTOXICATING COMPOUNDS</w:t>
      </w:r>
    </w:p>
    <w:p w:rsidR="00661938" w:rsidRDefault="00661938" w:rsidP="001661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661938" w:rsidSect="001661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197"/>
    <w:rsid w:val="000C648B"/>
    <w:rsid w:val="00166197"/>
    <w:rsid w:val="00215019"/>
    <w:rsid w:val="005C3366"/>
    <w:rsid w:val="00661938"/>
    <w:rsid w:val="00887C8F"/>
    <w:rsid w:val="008D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470493-7699-42C7-9EF8-8339EB5D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1286</vt:lpstr>
    </vt:vector>
  </TitlesOfParts>
  <Company>General Assembly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1286</dc:title>
  <dc:subject/>
  <dc:creator>Illinois General Assembly</dc:creator>
  <cp:keywords/>
  <dc:description/>
  <cp:lastModifiedBy>Bockewitz, Crystal K.</cp:lastModifiedBy>
  <cp:revision>4</cp:revision>
  <dcterms:created xsi:type="dcterms:W3CDTF">2012-06-22T00:03:00Z</dcterms:created>
  <dcterms:modified xsi:type="dcterms:W3CDTF">2021-11-02T16:07:00Z</dcterms:modified>
</cp:coreProperties>
</file>