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28" w:rsidRDefault="00D44E28" w:rsidP="00685CB8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685CB8" w:rsidRDefault="00685CB8" w:rsidP="00685CB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1235.40  </w:t>
      </w:r>
      <w:r w:rsidR="008C3809">
        <w:rPr>
          <w:b/>
          <w:bCs/>
        </w:rPr>
        <w:t xml:space="preserve">Access to System </w:t>
      </w:r>
    </w:p>
    <w:p w:rsidR="00685CB8" w:rsidRDefault="00685CB8" w:rsidP="00685CB8">
      <w:pPr>
        <w:widowControl w:val="0"/>
        <w:autoSpaceDE w:val="0"/>
        <w:autoSpaceDN w:val="0"/>
        <w:adjustRightInd w:val="0"/>
      </w:pPr>
    </w:p>
    <w:p w:rsidR="00685CB8" w:rsidRDefault="008C3809" w:rsidP="00685CB8">
      <w:pPr>
        <w:widowControl w:val="0"/>
        <w:autoSpaceDE w:val="0"/>
        <w:autoSpaceDN w:val="0"/>
        <w:adjustRightInd w:val="0"/>
      </w:pPr>
      <w:r>
        <w:t xml:space="preserve">The Firearm Transfer Inquiry Program will receive automated inquiries 8:30 a.m. to 9:30 p.m., Monday through Sunday, 365 days a year, and manual inquiries from 8:30 a.m. to 4:30 p.m., Monday through Friday.  </w:t>
      </w:r>
      <w:r w:rsidR="00685CB8">
        <w:t xml:space="preserve">Hours of operation shall be increased if need is identified and funding is available. </w:t>
      </w:r>
    </w:p>
    <w:p w:rsidR="008C3809" w:rsidRDefault="008C3809" w:rsidP="00685CB8">
      <w:pPr>
        <w:widowControl w:val="0"/>
        <w:autoSpaceDE w:val="0"/>
        <w:autoSpaceDN w:val="0"/>
        <w:adjustRightInd w:val="0"/>
      </w:pPr>
    </w:p>
    <w:p w:rsidR="008C3809" w:rsidRDefault="008C3809">
      <w:pPr>
        <w:pStyle w:val="JCARSourceNote"/>
        <w:ind w:firstLine="720"/>
      </w:pPr>
      <w:r>
        <w:t xml:space="preserve">(Source:  Amended at 27 Ill. Reg. </w:t>
      </w:r>
      <w:r w:rsidR="0037131B">
        <w:t>5998</w:t>
      </w:r>
      <w:r>
        <w:t xml:space="preserve">, effective </w:t>
      </w:r>
      <w:r w:rsidR="0037131B">
        <w:t>March 21, 2003</w:t>
      </w:r>
      <w:r>
        <w:t>)</w:t>
      </w:r>
    </w:p>
    <w:sectPr w:rsidR="008C3809" w:rsidSect="00685C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CB8"/>
    <w:rsid w:val="000F4980"/>
    <w:rsid w:val="0037131B"/>
    <w:rsid w:val="005C3366"/>
    <w:rsid w:val="00685CB8"/>
    <w:rsid w:val="006C0C6A"/>
    <w:rsid w:val="008C3809"/>
    <w:rsid w:val="00BC6053"/>
    <w:rsid w:val="00C17C2B"/>
    <w:rsid w:val="00D44E28"/>
    <w:rsid w:val="00FF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38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3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1235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1235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