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059" w:rsidRDefault="00F92059" w:rsidP="00C32E92"/>
    <w:p w:rsidR="00C32E92" w:rsidRPr="00F92059" w:rsidRDefault="00C32E92" w:rsidP="00C32E92">
      <w:pPr>
        <w:rPr>
          <w:b/>
        </w:rPr>
      </w:pPr>
      <w:r w:rsidRPr="00F92059">
        <w:rPr>
          <w:b/>
        </w:rPr>
        <w:t>Section 1231.150  Prohibited Areas</w:t>
      </w:r>
    </w:p>
    <w:p w:rsidR="00C32E92" w:rsidRDefault="00C32E92" w:rsidP="00C32E92"/>
    <w:p w:rsidR="00646CD9" w:rsidRDefault="00646CD9" w:rsidP="00C32E92">
      <w:r>
        <w:t xml:space="preserve">Section 65 of the Act specifies areas where concealed carry of </w:t>
      </w:r>
      <w:r w:rsidR="00785D46">
        <w:t>firearms</w:t>
      </w:r>
      <w:r>
        <w:t xml:space="preserve"> is prohibited and requires posting of those areas.</w:t>
      </w:r>
    </w:p>
    <w:p w:rsidR="00646CD9" w:rsidRPr="00C32E92" w:rsidRDefault="00646CD9" w:rsidP="00C32E92"/>
    <w:p w:rsidR="00C32E92" w:rsidRPr="00C32E92" w:rsidRDefault="00C32E92" w:rsidP="00F92059">
      <w:pPr>
        <w:ind w:left="1440" w:hanging="720"/>
      </w:pPr>
      <w:r w:rsidRPr="00C32E92">
        <w:t>a)</w:t>
      </w:r>
      <w:r w:rsidRPr="00C32E92">
        <w:tab/>
        <w:t xml:space="preserve">A template for signs required pursuant to </w:t>
      </w:r>
      <w:r w:rsidR="00646CD9">
        <w:t xml:space="preserve">Section </w:t>
      </w:r>
      <w:r w:rsidRPr="00C32E92">
        <w:t xml:space="preserve">65(d) </w:t>
      </w:r>
      <w:r w:rsidR="00646CD9">
        <w:t xml:space="preserve">of the Act </w:t>
      </w:r>
      <w:r w:rsidR="00E47B22">
        <w:t xml:space="preserve">is provided in Appendix A and is </w:t>
      </w:r>
      <w:r w:rsidRPr="00C32E92">
        <w:t xml:space="preserve">available </w:t>
      </w:r>
      <w:r w:rsidR="00E47B22">
        <w:t xml:space="preserve">on </w:t>
      </w:r>
      <w:r w:rsidRPr="00C32E92">
        <w:t>the Department</w:t>
      </w:r>
      <w:r w:rsidR="00E47B22">
        <w:t>'s</w:t>
      </w:r>
      <w:r w:rsidRPr="00C32E92">
        <w:t xml:space="preserve"> website.</w:t>
      </w:r>
    </w:p>
    <w:p w:rsidR="00C32E92" w:rsidRPr="00C32E92" w:rsidRDefault="00C32E92" w:rsidP="00F92059">
      <w:pPr>
        <w:ind w:left="720"/>
      </w:pPr>
    </w:p>
    <w:p w:rsidR="00C32E92" w:rsidRPr="00C32E92" w:rsidRDefault="00C32E92" w:rsidP="00F92059">
      <w:pPr>
        <w:ind w:left="1440" w:hanging="720"/>
      </w:pPr>
      <w:r w:rsidRPr="00C32E92">
        <w:t>b)</w:t>
      </w:r>
      <w:r w:rsidRPr="00C32E92">
        <w:tab/>
      </w:r>
      <w:r w:rsidR="00810A3E">
        <w:t>Owners of p</w:t>
      </w:r>
      <w:r w:rsidRPr="00C32E92">
        <w:t>rohibited areas may utilize signage larger in size than the template provided</w:t>
      </w:r>
      <w:r w:rsidR="00E47B22">
        <w:t>,</w:t>
      </w:r>
      <w:r w:rsidRPr="00C32E92">
        <w:t xml:space="preserve"> </w:t>
      </w:r>
      <w:r w:rsidR="009A64D2">
        <w:t>at their discretion. I</w:t>
      </w:r>
      <w:r w:rsidRPr="00C32E92">
        <w:t xml:space="preserve">f prohibited areas use a larger sign, the template provided shall be reproduced </w:t>
      </w:r>
      <w:r w:rsidR="00E47B22" w:rsidRPr="00C32E92">
        <w:t>somewhere on the larger sign</w:t>
      </w:r>
      <w:r w:rsidR="00E47B22" w:rsidRPr="00C32E92">
        <w:t xml:space="preserve"> </w:t>
      </w:r>
      <w:r w:rsidRPr="00C32E92">
        <w:t>no smaller than the 4</w:t>
      </w:r>
      <w:r w:rsidR="00646CD9">
        <w:t>"</w:t>
      </w:r>
      <w:r w:rsidRPr="00C32E92">
        <w:t xml:space="preserve"> x 6</w:t>
      </w:r>
      <w:r w:rsidR="00646CD9">
        <w:t>"</w:t>
      </w:r>
      <w:r w:rsidRPr="00C32E92">
        <w:t xml:space="preserve"> dimension required by the Act.</w:t>
      </w:r>
    </w:p>
    <w:p w:rsidR="00C32E92" w:rsidRPr="00C32E92" w:rsidRDefault="00C32E92" w:rsidP="00F92059">
      <w:pPr>
        <w:ind w:left="720"/>
      </w:pPr>
    </w:p>
    <w:p w:rsidR="00E47B22" w:rsidRDefault="00C32E92" w:rsidP="00F92059">
      <w:pPr>
        <w:ind w:left="1440" w:hanging="720"/>
      </w:pPr>
      <w:r w:rsidRPr="00C32E92">
        <w:t>c)</w:t>
      </w:r>
      <w:r w:rsidRPr="00C32E92">
        <w:tab/>
        <w:t xml:space="preserve">Prohibited areas may include additional language on their signs.  If prohibited areas include additional language, the template provided shall be reproduced </w:t>
      </w:r>
      <w:r w:rsidR="00E47B22" w:rsidRPr="00C32E92">
        <w:t>somewhere on the larger sign</w:t>
      </w:r>
      <w:r w:rsidR="00E47B22" w:rsidRPr="00C32E92">
        <w:t xml:space="preserve"> </w:t>
      </w:r>
      <w:r w:rsidRPr="00C32E92">
        <w:t>no smaller than the 4</w:t>
      </w:r>
      <w:r w:rsidR="00646CD9">
        <w:t>"</w:t>
      </w:r>
      <w:r w:rsidRPr="00C32E92">
        <w:t xml:space="preserve"> x 6</w:t>
      </w:r>
      <w:r w:rsidR="00646CD9">
        <w:t>"</w:t>
      </w:r>
      <w:r w:rsidRPr="00C32E92">
        <w:t xml:space="preserve"> dimension required by the Act</w:t>
      </w:r>
      <w:r w:rsidR="00E47B22">
        <w:t>.</w:t>
      </w:r>
    </w:p>
    <w:p w:rsidR="00E47B22" w:rsidRDefault="00E47B22" w:rsidP="00F92059">
      <w:pPr>
        <w:ind w:left="1440" w:hanging="720"/>
      </w:pPr>
    </w:p>
    <w:p w:rsidR="00C32E92" w:rsidRDefault="00E47B22" w:rsidP="00F92059">
      <w:pPr>
        <w:ind w:left="1440" w:hanging="720"/>
      </w:pPr>
      <w:r w:rsidRPr="00E47B22">
        <w:t>d)</w:t>
      </w:r>
      <w:r w:rsidRPr="00E47B22">
        <w:tab/>
        <w:t>The required signs shall be clearly and conspicuously posted at the entrance of the building, premises or real property. The sign shall provide persons entering the property notice that they are entering a prohibited area in which, pursuant to the Act, they shall not carry a concealed firearm.</w:t>
      </w:r>
      <w:r w:rsidR="00C32E92" w:rsidRPr="00C32E92">
        <w:t xml:space="preserve"> </w:t>
      </w:r>
      <w:bookmarkStart w:id="0" w:name="_GoBack"/>
      <w:bookmarkEnd w:id="0"/>
    </w:p>
    <w:sectPr w:rsidR="00C32E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E92" w:rsidRDefault="00C32E92">
      <w:r>
        <w:separator/>
      </w:r>
    </w:p>
  </w:endnote>
  <w:endnote w:type="continuationSeparator" w:id="0">
    <w:p w:rsidR="00C32E92" w:rsidRDefault="00C3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E92" w:rsidRDefault="00C32E92">
      <w:r>
        <w:separator/>
      </w:r>
    </w:p>
  </w:footnote>
  <w:footnote w:type="continuationSeparator" w:id="0">
    <w:p w:rsidR="00C32E92" w:rsidRDefault="00C32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9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6CD9"/>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D46"/>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0A3E"/>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4D2"/>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E7D42"/>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2E92"/>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2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2059"/>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C3B301-D408-4D05-B0E7-BBCAB4D4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C32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745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185</Words>
  <Characters>951</Characters>
  <Application>Microsoft Office Word</Application>
  <DocSecurity>0</DocSecurity>
  <Lines>7</Lines>
  <Paragraphs>2</Paragraphs>
  <ScaleCrop>false</ScaleCrop>
  <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Thomas, Vicki D.</cp:lastModifiedBy>
  <cp:revision>9</cp:revision>
  <dcterms:created xsi:type="dcterms:W3CDTF">2013-09-26T18:05:00Z</dcterms:created>
  <dcterms:modified xsi:type="dcterms:W3CDTF">2013-12-20T00:56:00Z</dcterms:modified>
</cp:coreProperties>
</file>