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A0D" w:rsidRPr="001669CE" w:rsidRDefault="008E2A0D" w:rsidP="001669CE"/>
    <w:p w:rsidR="008E2A0D" w:rsidRPr="001669CE" w:rsidRDefault="008E2A0D" w:rsidP="001669CE">
      <w:pPr>
        <w:rPr>
          <w:b/>
        </w:rPr>
      </w:pPr>
      <w:r w:rsidRPr="001669CE">
        <w:rPr>
          <w:b/>
        </w:rPr>
        <w:t>Section 1231.130  Change Requests</w:t>
      </w:r>
    </w:p>
    <w:p w:rsidR="008E2A0D" w:rsidRPr="001669CE" w:rsidRDefault="008E2A0D" w:rsidP="001669CE"/>
    <w:p w:rsidR="008E2A0D" w:rsidRPr="001669CE" w:rsidRDefault="008E2A0D" w:rsidP="001669CE">
      <w:r w:rsidRPr="001669CE">
        <w:t>The notification requirements of Section 55 of the Act shall be made by the licensee through an online process established by the Department and available on its website.</w:t>
      </w:r>
      <w:r w:rsidR="005369A8" w:rsidRPr="005369A8">
        <w:t xml:space="preserve">  Licensees eligible for a paper application pursuant to 1230.20(a)(2), may contact the Firearms Services Bureau for assistance with Change Requests.</w:t>
      </w:r>
    </w:p>
    <w:p w:rsidR="008E2A0D" w:rsidRPr="001669CE" w:rsidRDefault="008E2A0D" w:rsidP="001669CE"/>
    <w:p w:rsidR="008E2A0D" w:rsidRPr="001669CE" w:rsidRDefault="008E2A0D" w:rsidP="001669CE">
      <w:pPr>
        <w:ind w:left="1440" w:hanging="720"/>
      </w:pPr>
      <w:r w:rsidRPr="001669CE">
        <w:t>a)</w:t>
      </w:r>
      <w:r w:rsidRPr="001669CE">
        <w:tab/>
        <w:t xml:space="preserve">The </w:t>
      </w:r>
      <w:r w:rsidR="003300F3" w:rsidRPr="001669CE">
        <w:t xml:space="preserve">acknowledgement that the </w:t>
      </w:r>
      <w:r w:rsidR="00DE4DB1">
        <w:t>F</w:t>
      </w:r>
      <w:r w:rsidR="003300F3" w:rsidRPr="001669CE">
        <w:t xml:space="preserve">CCL is no longer in the licensee's possession </w:t>
      </w:r>
      <w:r w:rsidRPr="001669CE">
        <w:t xml:space="preserve">required </w:t>
      </w:r>
      <w:r w:rsidR="006D67FB" w:rsidRPr="001669CE">
        <w:t xml:space="preserve">by the Act </w:t>
      </w:r>
      <w:r w:rsidRPr="001669CE">
        <w:t xml:space="preserve">shall be made </w:t>
      </w:r>
      <w:r w:rsidR="003300F3" w:rsidRPr="001669CE">
        <w:t xml:space="preserve">through the </w:t>
      </w:r>
      <w:r w:rsidR="000E5158">
        <w:t xml:space="preserve">online FOID/CCL system </w:t>
      </w:r>
      <w:r w:rsidR="003300F3" w:rsidRPr="001669CE">
        <w:t xml:space="preserve">that is </w:t>
      </w:r>
      <w:r w:rsidRPr="001669CE">
        <w:t xml:space="preserve">available on </w:t>
      </w:r>
      <w:r w:rsidR="003300F3" w:rsidRPr="001669CE">
        <w:t>the Department's</w:t>
      </w:r>
      <w:r w:rsidRPr="001669CE">
        <w:t xml:space="preserve"> website. </w:t>
      </w:r>
    </w:p>
    <w:p w:rsidR="008E2A0D" w:rsidRPr="001669CE" w:rsidRDefault="008E2A0D" w:rsidP="00F7459A"/>
    <w:p w:rsidR="008E2A0D" w:rsidRPr="001669CE" w:rsidRDefault="008E2A0D" w:rsidP="001669CE">
      <w:pPr>
        <w:ind w:left="1440" w:hanging="720"/>
      </w:pPr>
      <w:r w:rsidRPr="001669CE">
        <w:t>b)</w:t>
      </w:r>
      <w:r w:rsidRPr="001669CE">
        <w:tab/>
      </w:r>
      <w:r w:rsidR="005369A8" w:rsidRPr="005369A8">
        <w:t>Any information required pursuant to Section 55 of the Act</w:t>
      </w:r>
      <w:r w:rsidR="00982319">
        <w:t>,</w:t>
      </w:r>
      <w:r w:rsidR="005369A8" w:rsidRPr="005369A8">
        <w:t xml:space="preserve"> as made available by the Department on its website, including but not limited to, any certifications regarding qualifications for a license under penalty of perjury, shall be submitted electronically.</w:t>
      </w:r>
    </w:p>
    <w:p w:rsidR="008E2A0D" w:rsidRPr="001669CE" w:rsidRDefault="008E2A0D" w:rsidP="00F7459A"/>
    <w:p w:rsidR="008E2A0D" w:rsidRPr="001669CE" w:rsidRDefault="008E2A0D" w:rsidP="001669CE">
      <w:pPr>
        <w:ind w:left="1440" w:hanging="720"/>
      </w:pPr>
      <w:r w:rsidRPr="001669CE">
        <w:t>c)</w:t>
      </w:r>
      <w:r w:rsidRPr="001669CE">
        <w:tab/>
      </w:r>
      <w:r w:rsidR="003300F3" w:rsidRPr="001669CE">
        <w:t xml:space="preserve">Where required, submission of the acknowledgement and any information via the </w:t>
      </w:r>
      <w:r w:rsidR="000E5158">
        <w:t xml:space="preserve">online FOID/CCL system </w:t>
      </w:r>
      <w:r w:rsidR="003300F3" w:rsidRPr="001669CE">
        <w:t>shall serve as a record of the required notification</w:t>
      </w:r>
      <w:r w:rsidRPr="001669CE">
        <w:t>.</w:t>
      </w:r>
    </w:p>
    <w:p w:rsidR="008E2A0D" w:rsidRPr="001669CE" w:rsidRDefault="008E2A0D" w:rsidP="00F7459A">
      <w:bookmarkStart w:id="0" w:name="_GoBack"/>
      <w:bookmarkEnd w:id="0"/>
    </w:p>
    <w:p w:rsidR="008E2A0D" w:rsidRPr="001669CE" w:rsidRDefault="008E2A0D" w:rsidP="001669CE">
      <w:pPr>
        <w:ind w:left="1440" w:hanging="720"/>
      </w:pPr>
      <w:r w:rsidRPr="001669CE">
        <w:t>d)</w:t>
      </w:r>
      <w:r w:rsidRPr="001669CE">
        <w:tab/>
        <w:t>Upon receipt of an incomplete change request, the Department shall notify the FCCL applicant and advise what information is missing.  If an FCCL applicant has not provided the missing information in response to the Department's notification within 60 days after notice from the Department, the request shall be denied.</w:t>
      </w:r>
    </w:p>
    <w:p w:rsidR="003300F3" w:rsidRPr="001669CE" w:rsidRDefault="003300F3" w:rsidP="001669CE"/>
    <w:p w:rsidR="003300F3" w:rsidRPr="001669CE" w:rsidRDefault="003300F3" w:rsidP="001669CE">
      <w:pPr>
        <w:ind w:firstLine="720"/>
      </w:pPr>
      <w:r w:rsidRPr="001669CE">
        <w:t>(Source:  Amended at 4</w:t>
      </w:r>
      <w:r w:rsidR="004E24B3">
        <w:t>6</w:t>
      </w:r>
      <w:r w:rsidRPr="001669CE">
        <w:t xml:space="preserve"> Ill. Reg. </w:t>
      </w:r>
      <w:r w:rsidR="00E27299">
        <w:t>1081</w:t>
      </w:r>
      <w:r w:rsidRPr="001669CE">
        <w:t xml:space="preserve">, effective </w:t>
      </w:r>
      <w:r w:rsidR="00E27299">
        <w:t>December 21, 2021</w:t>
      </w:r>
      <w:r w:rsidRPr="001669CE">
        <w:t>)</w:t>
      </w:r>
    </w:p>
    <w:sectPr w:rsidR="003300F3" w:rsidRPr="001669C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726" w:rsidRDefault="00100726">
      <w:r>
        <w:separator/>
      </w:r>
    </w:p>
  </w:endnote>
  <w:endnote w:type="continuationSeparator" w:id="0">
    <w:p w:rsidR="00100726" w:rsidRDefault="0010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726" w:rsidRDefault="00100726">
      <w:r>
        <w:separator/>
      </w:r>
    </w:p>
  </w:footnote>
  <w:footnote w:type="continuationSeparator" w:id="0">
    <w:p w:rsidR="00100726" w:rsidRDefault="0010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158"/>
    <w:rsid w:val="000E6BBD"/>
    <w:rsid w:val="000E6FF6"/>
    <w:rsid w:val="000E7A0A"/>
    <w:rsid w:val="000F1E7C"/>
    <w:rsid w:val="000F25A1"/>
    <w:rsid w:val="000F6AB6"/>
    <w:rsid w:val="000F6C6D"/>
    <w:rsid w:val="0010072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9CE"/>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0F3"/>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4B3"/>
    <w:rsid w:val="004E49DF"/>
    <w:rsid w:val="004E513F"/>
    <w:rsid w:val="004F077B"/>
    <w:rsid w:val="005001C5"/>
    <w:rsid w:val="005039E7"/>
    <w:rsid w:val="0050660E"/>
    <w:rsid w:val="005109B5"/>
    <w:rsid w:val="00512795"/>
    <w:rsid w:val="005161BF"/>
    <w:rsid w:val="00521EB6"/>
    <w:rsid w:val="0052308E"/>
    <w:rsid w:val="005232CE"/>
    <w:rsid w:val="005237D3"/>
    <w:rsid w:val="00526060"/>
    <w:rsid w:val="00530BE1"/>
    <w:rsid w:val="00531849"/>
    <w:rsid w:val="005341A0"/>
    <w:rsid w:val="005369A8"/>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7F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A0D"/>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31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1E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DB1"/>
    <w:rsid w:val="00DE5010"/>
    <w:rsid w:val="00DF0813"/>
    <w:rsid w:val="00DF25BD"/>
    <w:rsid w:val="00E0634B"/>
    <w:rsid w:val="00E11728"/>
    <w:rsid w:val="00E16B25"/>
    <w:rsid w:val="00E21CD6"/>
    <w:rsid w:val="00E24167"/>
    <w:rsid w:val="00E24878"/>
    <w:rsid w:val="00E27299"/>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3DE6"/>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59A"/>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3A1B4C-D7CB-492B-8488-87617587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A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E2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425702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1161</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2021-12-20T20:05:00Z</dcterms:created>
  <dcterms:modified xsi:type="dcterms:W3CDTF">2022-01-07T16:40:00Z</dcterms:modified>
</cp:coreProperties>
</file>