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8C43" w14:textId="77777777" w:rsidR="00660F9A" w:rsidRDefault="00660F9A" w:rsidP="00660F9A">
      <w:pPr>
        <w:widowControl w:val="0"/>
        <w:autoSpaceDE w:val="0"/>
        <w:autoSpaceDN w:val="0"/>
        <w:adjustRightInd w:val="0"/>
      </w:pPr>
    </w:p>
    <w:p w14:paraId="2437EE43" w14:textId="0ECAC44A" w:rsidR="00660F9A" w:rsidRDefault="00660F9A" w:rsidP="00660F9A">
      <w:pPr>
        <w:widowControl w:val="0"/>
        <w:autoSpaceDE w:val="0"/>
        <w:autoSpaceDN w:val="0"/>
        <w:adjustRightInd w:val="0"/>
      </w:pPr>
      <w:r>
        <w:rPr>
          <w:b/>
          <w:bCs/>
        </w:rPr>
        <w:t xml:space="preserve">Section </w:t>
      </w:r>
      <w:proofErr w:type="gramStart"/>
      <w:r>
        <w:rPr>
          <w:b/>
          <w:bCs/>
        </w:rPr>
        <w:t>1230.50  Return</w:t>
      </w:r>
      <w:proofErr w:type="gramEnd"/>
      <w:r>
        <w:rPr>
          <w:b/>
          <w:bCs/>
        </w:rPr>
        <w:t xml:space="preserve"> of </w:t>
      </w:r>
      <w:proofErr w:type="spellStart"/>
      <w:r>
        <w:rPr>
          <w:b/>
          <w:bCs/>
        </w:rPr>
        <w:t>FOID</w:t>
      </w:r>
      <w:proofErr w:type="spellEnd"/>
      <w:r>
        <w:rPr>
          <w:b/>
          <w:bCs/>
        </w:rPr>
        <w:t xml:space="preserve"> Card – Applicant</w:t>
      </w:r>
      <w:r>
        <w:t xml:space="preserve"> </w:t>
      </w:r>
    </w:p>
    <w:p w14:paraId="10BC4700" w14:textId="77777777" w:rsidR="00660F9A" w:rsidRPr="00660F9A" w:rsidRDefault="00660F9A" w:rsidP="00660F9A"/>
    <w:p w14:paraId="21FC897E" w14:textId="77777777" w:rsidR="00660F9A" w:rsidRPr="00660F9A" w:rsidRDefault="00660F9A" w:rsidP="00660F9A">
      <w:pPr>
        <w:ind w:left="1440" w:hanging="720"/>
        <w:rPr>
          <w:rFonts w:eastAsia="Calibri"/>
        </w:rPr>
      </w:pPr>
      <w:r w:rsidRPr="00660F9A">
        <w:rPr>
          <w:rFonts w:eastAsia="Calibri"/>
        </w:rPr>
        <w:t>a)</w:t>
      </w:r>
      <w:r>
        <w:rPr>
          <w:rFonts w:eastAsia="Calibri"/>
        </w:rPr>
        <w:tab/>
      </w:r>
      <w:r w:rsidRPr="00660F9A">
        <w:rPr>
          <w:rFonts w:eastAsia="Calibri"/>
        </w:rPr>
        <w:t>Suspension</w:t>
      </w:r>
    </w:p>
    <w:p w14:paraId="70336CFB" w14:textId="77777777" w:rsidR="00660F9A" w:rsidRDefault="00660F9A" w:rsidP="00C24CCB">
      <w:pPr>
        <w:rPr>
          <w:rFonts w:eastAsia="Calibri"/>
        </w:rPr>
      </w:pPr>
    </w:p>
    <w:p w14:paraId="7FE8BA96" w14:textId="77777777" w:rsidR="00660F9A" w:rsidRPr="00660F9A" w:rsidRDefault="00660F9A" w:rsidP="00660F9A">
      <w:pPr>
        <w:ind w:left="2160" w:hanging="720"/>
        <w:rPr>
          <w:rFonts w:eastAsia="Calibri"/>
        </w:rPr>
      </w:pPr>
      <w:r>
        <w:rPr>
          <w:rFonts w:eastAsia="Calibri"/>
        </w:rPr>
        <w:t>1)</w:t>
      </w:r>
      <w:r>
        <w:rPr>
          <w:rFonts w:eastAsia="Calibri"/>
        </w:rPr>
        <w:tab/>
      </w:r>
      <w:r w:rsidR="00DE64C8">
        <w:rPr>
          <w:rFonts w:eastAsia="Calibri"/>
        </w:rPr>
        <w:t xml:space="preserve">The Department </w:t>
      </w:r>
      <w:r w:rsidR="0038223D">
        <w:rPr>
          <w:rFonts w:eastAsia="Calibri"/>
        </w:rPr>
        <w:t xml:space="preserve">will </w:t>
      </w:r>
      <w:r w:rsidR="00DE64C8">
        <w:rPr>
          <w:rFonts w:eastAsia="Calibri"/>
        </w:rPr>
        <w:t xml:space="preserve">suspend the </w:t>
      </w:r>
      <w:proofErr w:type="spellStart"/>
      <w:r w:rsidR="00DE64C8">
        <w:rPr>
          <w:rFonts w:eastAsia="Calibri"/>
        </w:rPr>
        <w:t>FOID</w:t>
      </w:r>
      <w:proofErr w:type="spellEnd"/>
      <w:r w:rsidR="00DE64C8">
        <w:rPr>
          <w:rFonts w:eastAsia="Calibri"/>
        </w:rPr>
        <w:t xml:space="preserve"> Card pursuant to Section 8.3 of the Act, w</w:t>
      </w:r>
      <w:r w:rsidRPr="00660F9A">
        <w:rPr>
          <w:rFonts w:eastAsia="Calibri"/>
        </w:rPr>
        <w:t xml:space="preserve">henever the Department finds that a person to whom a </w:t>
      </w:r>
      <w:proofErr w:type="spellStart"/>
      <w:r w:rsidRPr="00660F9A">
        <w:rPr>
          <w:rFonts w:eastAsia="Calibri"/>
        </w:rPr>
        <w:t>FOID</w:t>
      </w:r>
      <w:proofErr w:type="spellEnd"/>
      <w:r w:rsidRPr="00660F9A">
        <w:rPr>
          <w:rFonts w:eastAsia="Calibri"/>
        </w:rPr>
        <w:t xml:space="preserve"> Card was previously issued is disqualified pursuant to:</w:t>
      </w:r>
    </w:p>
    <w:p w14:paraId="1E4B11CB" w14:textId="77777777" w:rsidR="00660F9A" w:rsidRDefault="00660F9A" w:rsidP="00C24CCB">
      <w:pPr>
        <w:rPr>
          <w:rFonts w:eastAsia="Calibri"/>
        </w:rPr>
      </w:pPr>
    </w:p>
    <w:p w14:paraId="40F6519E" w14:textId="77777777" w:rsidR="00660F9A" w:rsidRPr="00660F9A" w:rsidRDefault="00660F9A" w:rsidP="00660F9A">
      <w:pPr>
        <w:ind w:left="2880" w:hanging="720"/>
        <w:rPr>
          <w:rFonts w:eastAsia="Calibri"/>
        </w:rPr>
      </w:pPr>
      <w:r>
        <w:rPr>
          <w:rFonts w:eastAsia="Calibri"/>
        </w:rPr>
        <w:t>A)</w:t>
      </w:r>
      <w:r>
        <w:rPr>
          <w:rFonts w:eastAsia="Calibri"/>
        </w:rPr>
        <w:tab/>
      </w:r>
      <w:r w:rsidRPr="00660F9A">
        <w:rPr>
          <w:rFonts w:eastAsia="Calibri"/>
        </w:rPr>
        <w:t>Section 8.2 of the Act as the result of a Protective Order and the duration of the disqualification is expected to be less than one year;</w:t>
      </w:r>
    </w:p>
    <w:p w14:paraId="44A5EF11" w14:textId="77777777" w:rsidR="00660F9A" w:rsidRDefault="00660F9A" w:rsidP="00C24CCB">
      <w:pPr>
        <w:rPr>
          <w:rFonts w:eastAsia="Calibri"/>
        </w:rPr>
      </w:pPr>
    </w:p>
    <w:p w14:paraId="2CD142C2" w14:textId="77777777" w:rsidR="00660F9A" w:rsidRPr="00660F9A" w:rsidRDefault="00660F9A" w:rsidP="00660F9A">
      <w:pPr>
        <w:ind w:left="2880" w:hanging="720"/>
        <w:rPr>
          <w:rFonts w:eastAsia="Calibri"/>
        </w:rPr>
      </w:pPr>
      <w:r>
        <w:rPr>
          <w:rFonts w:eastAsia="Calibri"/>
        </w:rPr>
        <w:t>B)</w:t>
      </w:r>
      <w:r>
        <w:rPr>
          <w:rFonts w:eastAsia="Calibri"/>
        </w:rPr>
        <w:tab/>
      </w:r>
      <w:r w:rsidRPr="00660F9A">
        <w:rPr>
          <w:rFonts w:eastAsia="Calibri"/>
        </w:rPr>
        <w:t xml:space="preserve">Section 8(n) of the Act as the result of Felony Indictment; or </w:t>
      </w:r>
    </w:p>
    <w:p w14:paraId="72FACF4F" w14:textId="77777777" w:rsidR="00660F9A" w:rsidRDefault="00660F9A" w:rsidP="00C24CCB">
      <w:pPr>
        <w:rPr>
          <w:rFonts w:eastAsia="Calibri"/>
        </w:rPr>
      </w:pPr>
    </w:p>
    <w:p w14:paraId="1AF00ACE" w14:textId="77777777" w:rsidR="00660F9A" w:rsidRPr="00660F9A" w:rsidRDefault="00660F9A" w:rsidP="00660F9A">
      <w:pPr>
        <w:ind w:left="2880" w:hanging="720"/>
        <w:rPr>
          <w:rFonts w:eastAsia="Calibri"/>
        </w:rPr>
      </w:pPr>
      <w:r>
        <w:rPr>
          <w:rFonts w:eastAsia="Calibri"/>
        </w:rPr>
        <w:t>C)</w:t>
      </w:r>
      <w:r>
        <w:rPr>
          <w:rFonts w:eastAsia="Calibri"/>
        </w:rPr>
        <w:tab/>
      </w:r>
      <w:r w:rsidRPr="00660F9A">
        <w:rPr>
          <w:rFonts w:eastAsia="Calibri"/>
        </w:rPr>
        <w:t>Section 8(d) of the Act because the person is an Unlawful Drug Use</w:t>
      </w:r>
      <w:r w:rsidR="0038223D">
        <w:rPr>
          <w:rFonts w:eastAsia="Calibri"/>
        </w:rPr>
        <w:t xml:space="preserve"> if the person is prohibited under Illinois law from possessing firearm</w:t>
      </w:r>
      <w:r w:rsidR="002B7C74">
        <w:rPr>
          <w:rFonts w:eastAsia="Calibri"/>
        </w:rPr>
        <w:t>s</w:t>
      </w:r>
      <w:r w:rsidRPr="00660F9A">
        <w:rPr>
          <w:rFonts w:eastAsia="Calibri"/>
        </w:rPr>
        <w:t>.</w:t>
      </w:r>
    </w:p>
    <w:p w14:paraId="05DB331E" w14:textId="77777777" w:rsidR="00660F9A" w:rsidRDefault="00660F9A" w:rsidP="00C24CCB">
      <w:pPr>
        <w:rPr>
          <w:rFonts w:eastAsia="Calibri"/>
        </w:rPr>
      </w:pPr>
    </w:p>
    <w:p w14:paraId="4544B4CE" w14:textId="53202D9A" w:rsidR="00660F9A" w:rsidRPr="00660F9A" w:rsidRDefault="00660F9A" w:rsidP="00660F9A">
      <w:pPr>
        <w:ind w:left="2160" w:hanging="720"/>
        <w:rPr>
          <w:rFonts w:eastAsia="Calibri"/>
        </w:rPr>
      </w:pPr>
      <w:r>
        <w:rPr>
          <w:rFonts w:eastAsia="Calibri"/>
        </w:rPr>
        <w:t>2)</w:t>
      </w:r>
      <w:r>
        <w:rPr>
          <w:rFonts w:eastAsia="Calibri"/>
        </w:rPr>
        <w:tab/>
      </w:r>
      <w:r w:rsidRPr="00660F9A">
        <w:rPr>
          <w:rFonts w:eastAsia="Calibri"/>
        </w:rPr>
        <w:t xml:space="preserve">Upon receiving notice of suspension, the </w:t>
      </w:r>
      <w:proofErr w:type="spellStart"/>
      <w:r w:rsidRPr="00660F9A">
        <w:rPr>
          <w:rFonts w:eastAsia="Calibri"/>
        </w:rPr>
        <w:t>FOID</w:t>
      </w:r>
      <w:proofErr w:type="spellEnd"/>
      <w:r w:rsidRPr="00660F9A">
        <w:rPr>
          <w:rFonts w:eastAsia="Calibri"/>
        </w:rPr>
        <w:t xml:space="preserve"> Card holder must comply with the Firearms Disposition Record (FDR) provisions of Section 9.5 of the Act </w:t>
      </w:r>
      <w:r w:rsidR="000B30F6">
        <w:rPr>
          <w:rFonts w:eastAsia="Calibri"/>
        </w:rPr>
        <w:t>and</w:t>
      </w:r>
      <w:r w:rsidRPr="00660F9A">
        <w:rPr>
          <w:rFonts w:eastAsia="Calibri"/>
        </w:rPr>
        <w:t xml:space="preserve"> shall surrender the </w:t>
      </w:r>
      <w:proofErr w:type="spellStart"/>
      <w:r w:rsidRPr="00660F9A">
        <w:rPr>
          <w:rFonts w:eastAsia="Calibri"/>
        </w:rPr>
        <w:t>FOID</w:t>
      </w:r>
      <w:proofErr w:type="spellEnd"/>
      <w:r w:rsidRPr="00660F9A">
        <w:rPr>
          <w:rFonts w:eastAsia="Calibri"/>
        </w:rPr>
        <w:t xml:space="preserve"> Card to the law enforcement agency or person listed on the FDR </w:t>
      </w:r>
      <w:r w:rsidR="00906A2C">
        <w:rPr>
          <w:rFonts w:eastAsia="Calibri"/>
        </w:rPr>
        <w:t xml:space="preserve">regardless of whether the </w:t>
      </w:r>
      <w:proofErr w:type="spellStart"/>
      <w:r w:rsidR="00906A2C">
        <w:rPr>
          <w:rFonts w:eastAsia="Calibri"/>
        </w:rPr>
        <w:t>FOID</w:t>
      </w:r>
      <w:proofErr w:type="spellEnd"/>
      <w:r w:rsidR="00906A2C">
        <w:rPr>
          <w:rFonts w:eastAsia="Calibri"/>
        </w:rPr>
        <w:t xml:space="preserve"> Card holder owns or possesses firearms</w:t>
      </w:r>
      <w:r w:rsidRPr="00660F9A">
        <w:rPr>
          <w:rFonts w:eastAsia="Calibri"/>
        </w:rPr>
        <w:t>.</w:t>
      </w:r>
    </w:p>
    <w:p w14:paraId="77D9116F" w14:textId="77777777" w:rsidR="00660F9A" w:rsidRDefault="00660F9A" w:rsidP="00C24CCB">
      <w:pPr>
        <w:rPr>
          <w:rFonts w:eastAsia="Calibri"/>
        </w:rPr>
      </w:pPr>
    </w:p>
    <w:p w14:paraId="672334E5" w14:textId="74AF1AC6" w:rsidR="000B30F6" w:rsidRPr="000B30F6" w:rsidRDefault="000B30F6" w:rsidP="000B30F6">
      <w:pPr>
        <w:ind w:left="2880" w:hanging="720"/>
        <w:rPr>
          <w:rFonts w:eastAsia="Calibri"/>
        </w:rPr>
      </w:pPr>
      <w:r w:rsidRPr="000B30F6">
        <w:rPr>
          <w:rFonts w:eastAsia="Calibri"/>
        </w:rPr>
        <w:t>A)</w:t>
      </w:r>
      <w:r>
        <w:rPr>
          <w:rFonts w:eastAsia="Calibri"/>
        </w:rPr>
        <w:tab/>
      </w:r>
      <w:r w:rsidRPr="000B30F6">
        <w:rPr>
          <w:rFonts w:eastAsia="Calibri"/>
        </w:rPr>
        <w:t xml:space="preserve">A copy of the required Firearm Disposition Record can be found on the Department's website. </w:t>
      </w:r>
    </w:p>
    <w:p w14:paraId="4CB11805" w14:textId="7CA32386" w:rsidR="000B30F6" w:rsidRPr="000B30F6" w:rsidRDefault="000B30F6" w:rsidP="001D7921">
      <w:pPr>
        <w:rPr>
          <w:rFonts w:eastAsia="Calibri"/>
        </w:rPr>
      </w:pPr>
    </w:p>
    <w:p w14:paraId="40F3680F" w14:textId="4AF55DB8" w:rsidR="000B30F6" w:rsidRPr="000B30F6" w:rsidRDefault="000B30F6" w:rsidP="000B30F6">
      <w:pPr>
        <w:ind w:left="2880" w:hanging="720"/>
        <w:rPr>
          <w:rFonts w:eastAsia="Calibri"/>
        </w:rPr>
      </w:pPr>
      <w:r w:rsidRPr="000B30F6">
        <w:rPr>
          <w:rFonts w:eastAsia="Calibri"/>
        </w:rPr>
        <w:t>B)</w:t>
      </w:r>
      <w:r>
        <w:rPr>
          <w:rFonts w:eastAsia="Calibri"/>
        </w:rPr>
        <w:tab/>
      </w:r>
      <w:r w:rsidR="00B934C2">
        <w:rPr>
          <w:rFonts w:eastAsia="Calibri"/>
        </w:rPr>
        <w:t xml:space="preserve">A person </w:t>
      </w:r>
      <w:r w:rsidRPr="000B30F6">
        <w:rPr>
          <w:rFonts w:eastAsia="Calibri"/>
        </w:rPr>
        <w:t xml:space="preserve">whose </w:t>
      </w:r>
      <w:proofErr w:type="spellStart"/>
      <w:r w:rsidRPr="000B30F6">
        <w:rPr>
          <w:rFonts w:eastAsia="Calibri"/>
        </w:rPr>
        <w:t>FOID</w:t>
      </w:r>
      <w:proofErr w:type="spellEnd"/>
      <w:r w:rsidRPr="000B30F6">
        <w:rPr>
          <w:rFonts w:eastAsia="Calibri"/>
        </w:rPr>
        <w:t xml:space="preserve"> Cards w</w:t>
      </w:r>
      <w:r w:rsidR="00B934C2">
        <w:rPr>
          <w:rFonts w:eastAsia="Calibri"/>
        </w:rPr>
        <w:t>as</w:t>
      </w:r>
      <w:r w:rsidRPr="000B30F6">
        <w:rPr>
          <w:rFonts w:eastAsia="Calibri"/>
        </w:rPr>
        <w:t xml:space="preserve"> confiscated by law enforcement or the court must submit documentation of the confiscation with the Firearm Disposition Record.</w:t>
      </w:r>
    </w:p>
    <w:p w14:paraId="54EBE509" w14:textId="77777777" w:rsidR="000B30F6" w:rsidRPr="000B30F6" w:rsidRDefault="000B30F6" w:rsidP="001D7921">
      <w:pPr>
        <w:rPr>
          <w:rFonts w:eastAsia="Calibri"/>
        </w:rPr>
      </w:pPr>
    </w:p>
    <w:p w14:paraId="78BE5F16" w14:textId="5885F34F" w:rsidR="000B30F6" w:rsidRPr="000B30F6" w:rsidRDefault="000B30F6" w:rsidP="000B30F6">
      <w:pPr>
        <w:ind w:left="2880" w:hanging="720"/>
        <w:rPr>
          <w:rFonts w:eastAsia="Calibri"/>
        </w:rPr>
      </w:pPr>
      <w:r w:rsidRPr="000B30F6">
        <w:rPr>
          <w:rFonts w:eastAsia="Calibri"/>
        </w:rPr>
        <w:t>C)</w:t>
      </w:r>
      <w:r>
        <w:rPr>
          <w:rFonts w:eastAsia="Calibri"/>
        </w:rPr>
        <w:tab/>
      </w:r>
      <w:r w:rsidR="00B934C2">
        <w:rPr>
          <w:rFonts w:eastAsia="Calibri"/>
        </w:rPr>
        <w:t>A p</w:t>
      </w:r>
      <w:r w:rsidRPr="000B30F6">
        <w:rPr>
          <w:rFonts w:eastAsia="Calibri"/>
        </w:rPr>
        <w:t xml:space="preserve">erson subject to Section 9.5 of the Act due to a suspension </w:t>
      </w:r>
      <w:r w:rsidR="00AE47D3">
        <w:rPr>
          <w:rFonts w:eastAsia="Calibri"/>
        </w:rPr>
        <w:t xml:space="preserve">shall </w:t>
      </w:r>
      <w:r w:rsidRPr="000B30F6">
        <w:rPr>
          <w:rFonts w:eastAsia="Calibri"/>
        </w:rPr>
        <w:t xml:space="preserve">either surrender assault weapons, assault weapon attachments, .50 caliber rifles, and .50 caliber cartridges to a law enforcement agency for the duration of the suspension or transfer such items to a person authorized to purchase and possess such items consistent with the provisions of </w:t>
      </w:r>
      <w:r w:rsidR="002E355A">
        <w:rPr>
          <w:rFonts w:eastAsia="Calibri"/>
        </w:rPr>
        <w:t>Sections 24-1.9 and 24-1.10 of the Criminal Code of 2012 [</w:t>
      </w:r>
      <w:r w:rsidRPr="000B30F6">
        <w:rPr>
          <w:rFonts w:eastAsia="Calibri"/>
        </w:rPr>
        <w:t xml:space="preserve">720 </w:t>
      </w:r>
      <w:proofErr w:type="spellStart"/>
      <w:r w:rsidRPr="000B30F6">
        <w:rPr>
          <w:rFonts w:eastAsia="Calibri"/>
        </w:rPr>
        <w:t>ILCS</w:t>
      </w:r>
      <w:proofErr w:type="spellEnd"/>
      <w:r w:rsidRPr="000B30F6">
        <w:rPr>
          <w:rFonts w:eastAsia="Calibri"/>
        </w:rPr>
        <w:t xml:space="preserve"> 5/24-1.9 and 720 </w:t>
      </w:r>
      <w:proofErr w:type="spellStart"/>
      <w:r w:rsidRPr="000B30F6">
        <w:rPr>
          <w:rFonts w:eastAsia="Calibri"/>
        </w:rPr>
        <w:t>ILCS</w:t>
      </w:r>
      <w:proofErr w:type="spellEnd"/>
      <w:r w:rsidRPr="000B30F6">
        <w:rPr>
          <w:rFonts w:eastAsia="Calibri"/>
        </w:rPr>
        <w:t xml:space="preserve"> 5/24-1.10</w:t>
      </w:r>
      <w:r w:rsidR="002E355A">
        <w:rPr>
          <w:rFonts w:eastAsia="Calibri"/>
        </w:rPr>
        <w:t>]</w:t>
      </w:r>
      <w:r w:rsidRPr="000B30F6">
        <w:rPr>
          <w:rFonts w:eastAsia="Calibri"/>
        </w:rPr>
        <w:t>.</w:t>
      </w:r>
    </w:p>
    <w:p w14:paraId="79A8D203" w14:textId="77777777" w:rsidR="000B30F6" w:rsidRDefault="000B30F6" w:rsidP="001D7921">
      <w:pPr>
        <w:rPr>
          <w:rFonts w:eastAsia="Calibri"/>
        </w:rPr>
      </w:pPr>
    </w:p>
    <w:p w14:paraId="3A52C082" w14:textId="57E4FAAF" w:rsidR="000B30F6" w:rsidRPr="000B30F6" w:rsidRDefault="000B30F6" w:rsidP="000B30F6">
      <w:pPr>
        <w:ind w:left="3600" w:hanging="720"/>
        <w:rPr>
          <w:rFonts w:eastAsia="Calibri"/>
        </w:rPr>
      </w:pPr>
      <w:proofErr w:type="spellStart"/>
      <w:r w:rsidRPr="000B30F6">
        <w:rPr>
          <w:rFonts w:eastAsia="Calibri"/>
        </w:rPr>
        <w:t>i</w:t>
      </w:r>
      <w:proofErr w:type="spellEnd"/>
      <w:r w:rsidRPr="000B30F6">
        <w:rPr>
          <w:rFonts w:eastAsia="Calibri"/>
        </w:rPr>
        <w:t>)</w:t>
      </w:r>
      <w:r>
        <w:rPr>
          <w:rFonts w:eastAsia="Calibri"/>
        </w:rPr>
        <w:tab/>
      </w:r>
      <w:r w:rsidRPr="000B30F6">
        <w:rPr>
          <w:rFonts w:eastAsia="Calibri"/>
        </w:rPr>
        <w:t xml:space="preserve">Assault weapons, assault weapon attachments, .50 caliber rifles, .50 caliber cartridges, and large capacity ammunition feeding devices transferred to another person as the result of a suspension may not be returned upon reinstatement of the </w:t>
      </w:r>
      <w:proofErr w:type="spellStart"/>
      <w:r w:rsidRPr="000B30F6">
        <w:rPr>
          <w:rFonts w:eastAsia="Calibri"/>
        </w:rPr>
        <w:t>FOID</w:t>
      </w:r>
      <w:proofErr w:type="spellEnd"/>
      <w:r w:rsidRPr="000B30F6">
        <w:rPr>
          <w:rFonts w:eastAsia="Calibri"/>
        </w:rPr>
        <w:t xml:space="preserve"> Card.</w:t>
      </w:r>
    </w:p>
    <w:p w14:paraId="23882DB6" w14:textId="77777777" w:rsidR="000B30F6" w:rsidRDefault="000B30F6" w:rsidP="001D7921">
      <w:pPr>
        <w:rPr>
          <w:rFonts w:eastAsia="Calibri"/>
        </w:rPr>
      </w:pPr>
    </w:p>
    <w:p w14:paraId="13B01C43" w14:textId="2D6B99FC" w:rsidR="000B30F6" w:rsidRDefault="000B30F6" w:rsidP="000B30F6">
      <w:pPr>
        <w:ind w:left="3600" w:hanging="720"/>
        <w:rPr>
          <w:rFonts w:eastAsia="Calibri"/>
        </w:rPr>
      </w:pPr>
      <w:r w:rsidRPr="000B30F6">
        <w:rPr>
          <w:rFonts w:eastAsia="Calibri"/>
        </w:rPr>
        <w:lastRenderedPageBreak/>
        <w:t>ii)</w:t>
      </w:r>
      <w:r>
        <w:rPr>
          <w:rFonts w:eastAsia="Calibri"/>
        </w:rPr>
        <w:tab/>
      </w:r>
      <w:r w:rsidRPr="000B30F6">
        <w:rPr>
          <w:rFonts w:eastAsia="Calibri"/>
        </w:rPr>
        <w:t xml:space="preserve">Assault weapons, assault weapon attachments, .50 caliber rifles, .50 caliber cartridges, and large capacity ammunition feeding devices may only be returned by a law enforcement agency to whom such items were surrendered.  </w:t>
      </w:r>
    </w:p>
    <w:p w14:paraId="13FF244D" w14:textId="3E2069F3" w:rsidR="001D7921" w:rsidRDefault="001D7921" w:rsidP="001D7921">
      <w:pPr>
        <w:rPr>
          <w:rFonts w:eastAsia="Calibri"/>
        </w:rPr>
      </w:pPr>
    </w:p>
    <w:p w14:paraId="36547399" w14:textId="77777777" w:rsidR="00BB78C1" w:rsidRDefault="001D7921" w:rsidP="000B30F6">
      <w:pPr>
        <w:ind w:left="3600" w:hanging="720"/>
        <w:rPr>
          <w:rFonts w:eastAsia="Calibri"/>
        </w:rPr>
      </w:pPr>
      <w:r>
        <w:rPr>
          <w:rFonts w:eastAsia="Calibri"/>
        </w:rPr>
        <w:t>iii)</w:t>
      </w:r>
      <w:r>
        <w:rPr>
          <w:rFonts w:eastAsia="Calibri"/>
        </w:rPr>
        <w:tab/>
      </w:r>
      <w:r w:rsidRPr="00B12A3B">
        <w:rPr>
          <w:rFonts w:eastAsia="Calibri"/>
        </w:rPr>
        <w:t>If the owner surrenders possession to a law enforcement agency and intends to appeal the suspension</w:t>
      </w:r>
      <w:r>
        <w:rPr>
          <w:rFonts w:eastAsia="Calibri"/>
        </w:rPr>
        <w:t xml:space="preserve"> so that the </w:t>
      </w:r>
      <w:r w:rsidR="00BB78C1">
        <w:rPr>
          <w:rFonts w:eastAsia="Calibri"/>
        </w:rPr>
        <w:t xml:space="preserve">items surrendered </w:t>
      </w:r>
      <w:r>
        <w:rPr>
          <w:rFonts w:eastAsia="Calibri"/>
        </w:rPr>
        <w:t>can be returned if the appeal is successful</w:t>
      </w:r>
      <w:r w:rsidRPr="00B12A3B">
        <w:rPr>
          <w:rFonts w:eastAsia="Calibri"/>
        </w:rPr>
        <w:t xml:space="preserve">, the owner shall notify the law enforcement agency of their intent at the time of surrender.  </w:t>
      </w:r>
    </w:p>
    <w:p w14:paraId="143A9E27" w14:textId="5071A2EE" w:rsidR="00BB78C1" w:rsidRDefault="00BB78C1" w:rsidP="002D3BFD">
      <w:pPr>
        <w:rPr>
          <w:rFonts w:eastAsia="Calibri"/>
        </w:rPr>
      </w:pPr>
    </w:p>
    <w:p w14:paraId="32847694" w14:textId="3F600B07" w:rsidR="00BB78C1" w:rsidRDefault="00BB78C1" w:rsidP="00BB78C1">
      <w:pPr>
        <w:pStyle w:val="ListParagraph"/>
        <w:ind w:left="4320" w:hanging="720"/>
        <w:rPr>
          <w:rFonts w:eastAsia="Calibri"/>
        </w:rPr>
      </w:pPr>
      <w:r w:rsidRPr="006866AE">
        <w:t>•</w:t>
      </w:r>
      <w:r>
        <w:tab/>
        <w:t xml:space="preserve">If the appeal is successful, the items surrendered shall be returned to the owner who surrendered possession in the condition in which </w:t>
      </w:r>
      <w:r w:rsidR="00153B67">
        <w:t xml:space="preserve">the items were </w:t>
      </w:r>
      <w:r>
        <w:t>surrendered.</w:t>
      </w:r>
    </w:p>
    <w:p w14:paraId="46894809" w14:textId="1B9D5844" w:rsidR="00BB78C1" w:rsidRPr="002D3BFD" w:rsidRDefault="00BB78C1" w:rsidP="002D3BFD">
      <w:pPr>
        <w:rPr>
          <w:rFonts w:eastAsia="Calibri"/>
        </w:rPr>
      </w:pPr>
    </w:p>
    <w:p w14:paraId="7E4FD7C1" w14:textId="192ED5FD" w:rsidR="00BB78C1" w:rsidRDefault="00BB78C1" w:rsidP="00BB78C1">
      <w:pPr>
        <w:pStyle w:val="ListParagraph"/>
        <w:ind w:left="4320" w:hanging="720"/>
        <w:rPr>
          <w:rFonts w:eastAsia="Calibri"/>
        </w:rPr>
      </w:pPr>
      <w:r w:rsidRPr="006866AE">
        <w:t>•</w:t>
      </w:r>
      <w:r>
        <w:tab/>
        <w:t>I</w:t>
      </w:r>
      <w:r>
        <w:rPr>
          <w:rFonts w:eastAsia="Calibri"/>
        </w:rPr>
        <w:t>f the appeal is unsuccessful, the items surrendered may, at the request of the owner, be transferred to an FFL of the owner's choosing so that the items may be sold by the FFL on behalf of the owner consistent with PICA.</w:t>
      </w:r>
    </w:p>
    <w:p w14:paraId="52929FA0" w14:textId="5E02A1C1" w:rsidR="00BB78C1" w:rsidRPr="002D3BFD" w:rsidRDefault="00BB78C1" w:rsidP="002D3BFD">
      <w:pPr>
        <w:rPr>
          <w:rFonts w:eastAsia="Calibri"/>
        </w:rPr>
      </w:pPr>
    </w:p>
    <w:p w14:paraId="260440C8" w14:textId="362C9EAC" w:rsidR="00BB78C1" w:rsidRDefault="00BB78C1" w:rsidP="00BB78C1">
      <w:pPr>
        <w:pStyle w:val="ListParagraph"/>
        <w:ind w:left="4320" w:hanging="720"/>
        <w:rPr>
          <w:rFonts w:eastAsia="Calibri"/>
        </w:rPr>
      </w:pPr>
      <w:r w:rsidRPr="006866AE">
        <w:t>•</w:t>
      </w:r>
      <w:r>
        <w:tab/>
        <w:t>If the appeal has not been exhausted within 180 days of the suspension, the owner must provide proof that the appeal is still pending at least every 30 days until the appeal has been exhausted.</w:t>
      </w:r>
    </w:p>
    <w:p w14:paraId="0EAD43A0" w14:textId="77777777" w:rsidR="00BB78C1" w:rsidRPr="002D3BFD" w:rsidRDefault="00BB78C1" w:rsidP="002D3BFD">
      <w:pPr>
        <w:rPr>
          <w:rFonts w:eastAsia="Calibri"/>
        </w:rPr>
      </w:pPr>
    </w:p>
    <w:p w14:paraId="4734D239" w14:textId="1CF0CE60" w:rsidR="00BB78C1" w:rsidRDefault="00BB78C1" w:rsidP="000B30F6">
      <w:pPr>
        <w:ind w:left="3600" w:hanging="720"/>
        <w:rPr>
          <w:rFonts w:eastAsia="Calibri"/>
        </w:rPr>
      </w:pPr>
      <w:r>
        <w:rPr>
          <w:rFonts w:eastAsia="Calibri"/>
        </w:rPr>
        <w:t>iv)</w:t>
      </w:r>
      <w:r>
        <w:rPr>
          <w:rFonts w:eastAsia="Calibri"/>
        </w:rPr>
        <w:tab/>
      </w:r>
      <w:r w:rsidR="001D7921" w:rsidRPr="00872F63">
        <w:rPr>
          <w:rFonts w:eastAsia="Calibri"/>
        </w:rPr>
        <w:t xml:space="preserve">Notwithstanding any other provision to the contrary, any </w:t>
      </w:r>
      <w:r>
        <w:rPr>
          <w:rFonts w:eastAsia="Calibri"/>
        </w:rPr>
        <w:t xml:space="preserve">items </w:t>
      </w:r>
      <w:r w:rsidR="001D7921" w:rsidRPr="00872F63">
        <w:rPr>
          <w:rFonts w:eastAsia="Calibri"/>
        </w:rPr>
        <w:t xml:space="preserve">surrendered to law enforcement for safekeeping pursuant to a </w:t>
      </w:r>
      <w:proofErr w:type="spellStart"/>
      <w:r w:rsidR="001D7921" w:rsidRPr="00872F63">
        <w:rPr>
          <w:rFonts w:eastAsia="Calibri"/>
        </w:rPr>
        <w:t>FOID</w:t>
      </w:r>
      <w:proofErr w:type="spellEnd"/>
      <w:r w:rsidR="001D7921" w:rsidRPr="00872F63">
        <w:rPr>
          <w:rFonts w:eastAsia="Calibri"/>
        </w:rPr>
        <w:t xml:space="preserve"> Card suspension based upon a protective order as defined by Section 1.1 and required by Section 8.2 of the Act, </w:t>
      </w:r>
      <w:r>
        <w:rPr>
          <w:rFonts w:eastAsia="Calibri"/>
        </w:rPr>
        <w:t>shall not be destroyed until after the appeal has been exhausted.</w:t>
      </w:r>
    </w:p>
    <w:p w14:paraId="27159044" w14:textId="77777777" w:rsidR="000B30F6" w:rsidRDefault="000B30F6" w:rsidP="001D7921">
      <w:pPr>
        <w:rPr>
          <w:rFonts w:eastAsia="Calibri"/>
        </w:rPr>
      </w:pPr>
    </w:p>
    <w:p w14:paraId="5D7EBDEB" w14:textId="0912417C" w:rsidR="00660F9A" w:rsidRPr="00660F9A" w:rsidRDefault="00660F9A" w:rsidP="00660F9A">
      <w:pPr>
        <w:ind w:left="2160" w:hanging="720"/>
        <w:rPr>
          <w:rFonts w:eastAsia="Calibri"/>
        </w:rPr>
      </w:pPr>
      <w:r>
        <w:rPr>
          <w:rFonts w:eastAsia="Calibri"/>
        </w:rPr>
        <w:t>3)</w:t>
      </w:r>
      <w:r>
        <w:rPr>
          <w:rFonts w:eastAsia="Calibri"/>
        </w:rPr>
        <w:tab/>
      </w:r>
      <w:r w:rsidRPr="00660F9A">
        <w:rPr>
          <w:rFonts w:eastAsia="Calibri"/>
        </w:rPr>
        <w:t xml:space="preserve">The suspended </w:t>
      </w:r>
      <w:proofErr w:type="spellStart"/>
      <w:r w:rsidRPr="00660F9A">
        <w:rPr>
          <w:rFonts w:eastAsia="Calibri"/>
        </w:rPr>
        <w:t>FOID</w:t>
      </w:r>
      <w:proofErr w:type="spellEnd"/>
      <w:r w:rsidRPr="00660F9A">
        <w:rPr>
          <w:rFonts w:eastAsia="Calibri"/>
        </w:rPr>
        <w:t xml:space="preserve"> Card shall be invalid for the duration of the disqualification and suspension, including but not limited to</w:t>
      </w:r>
      <w:r w:rsidR="00784618">
        <w:rPr>
          <w:rFonts w:eastAsia="Calibri"/>
        </w:rPr>
        <w:t>,</w:t>
      </w:r>
      <w:r w:rsidRPr="00660F9A">
        <w:rPr>
          <w:rFonts w:eastAsia="Calibri"/>
        </w:rPr>
        <w:t xml:space="preserve"> prohibiting the possession, purchase, sale, transfer or exchange of firearms and firearms ammunition.</w:t>
      </w:r>
    </w:p>
    <w:p w14:paraId="6248BE1B" w14:textId="77777777" w:rsidR="00660F9A" w:rsidRDefault="00660F9A" w:rsidP="00C24CCB">
      <w:pPr>
        <w:rPr>
          <w:rFonts w:eastAsia="Calibri"/>
        </w:rPr>
      </w:pPr>
    </w:p>
    <w:p w14:paraId="1BB1F491" w14:textId="77777777" w:rsidR="00660F9A" w:rsidRPr="00660F9A" w:rsidRDefault="00660F9A" w:rsidP="00660F9A">
      <w:pPr>
        <w:ind w:left="2160" w:hanging="720"/>
        <w:rPr>
          <w:rFonts w:eastAsia="Calibri"/>
        </w:rPr>
      </w:pPr>
      <w:r>
        <w:rPr>
          <w:rFonts w:eastAsia="Calibri"/>
        </w:rPr>
        <w:t>4)</w:t>
      </w:r>
      <w:r>
        <w:rPr>
          <w:rFonts w:eastAsia="Calibri"/>
        </w:rPr>
        <w:tab/>
      </w:r>
      <w:r w:rsidRPr="00660F9A">
        <w:rPr>
          <w:rFonts w:eastAsia="Calibri"/>
        </w:rPr>
        <w:t xml:space="preserve">The </w:t>
      </w:r>
      <w:proofErr w:type="spellStart"/>
      <w:r w:rsidRPr="00660F9A">
        <w:rPr>
          <w:rFonts w:eastAsia="Calibri"/>
        </w:rPr>
        <w:t>FOID</w:t>
      </w:r>
      <w:proofErr w:type="spellEnd"/>
      <w:r w:rsidRPr="00660F9A">
        <w:rPr>
          <w:rFonts w:eastAsia="Calibri"/>
        </w:rPr>
        <w:t xml:space="preserve"> Card holder shall provide written notification to the Department upon conclusion of </w:t>
      </w:r>
      <w:r w:rsidR="0022623C">
        <w:rPr>
          <w:rFonts w:eastAsia="Calibri"/>
        </w:rPr>
        <w:t>the</w:t>
      </w:r>
      <w:r w:rsidRPr="00660F9A">
        <w:rPr>
          <w:rFonts w:eastAsia="Calibri"/>
        </w:rPr>
        <w:t xml:space="preserve"> disqualification.  </w:t>
      </w:r>
    </w:p>
    <w:p w14:paraId="15002197" w14:textId="77777777" w:rsidR="00660F9A" w:rsidRDefault="00660F9A" w:rsidP="00C24CCB">
      <w:pPr>
        <w:rPr>
          <w:rFonts w:eastAsia="Calibri"/>
        </w:rPr>
      </w:pPr>
      <w:bookmarkStart w:id="0" w:name="_Hlk54619004"/>
    </w:p>
    <w:p w14:paraId="41155933" w14:textId="77777777" w:rsidR="00660F9A" w:rsidRPr="00660F9A" w:rsidRDefault="00660F9A" w:rsidP="00660F9A">
      <w:pPr>
        <w:ind w:left="2160" w:hanging="720"/>
        <w:rPr>
          <w:rFonts w:eastAsia="Calibri"/>
        </w:rPr>
      </w:pPr>
      <w:r>
        <w:rPr>
          <w:rFonts w:eastAsia="Calibri"/>
        </w:rPr>
        <w:t>5)</w:t>
      </w:r>
      <w:r>
        <w:rPr>
          <w:rFonts w:eastAsia="Calibri"/>
        </w:rPr>
        <w:tab/>
      </w:r>
      <w:r w:rsidRPr="00660F9A">
        <w:rPr>
          <w:rFonts w:eastAsia="Calibri"/>
        </w:rPr>
        <w:t xml:space="preserve">After verifying the conclusion of </w:t>
      </w:r>
      <w:r w:rsidR="0022623C">
        <w:rPr>
          <w:rFonts w:eastAsia="Calibri"/>
        </w:rPr>
        <w:t>the</w:t>
      </w:r>
      <w:r w:rsidRPr="00660F9A">
        <w:rPr>
          <w:rFonts w:eastAsia="Calibri"/>
        </w:rPr>
        <w:t xml:space="preserve"> disqualification, the Department will provide written notice and reinstate the </w:t>
      </w:r>
      <w:proofErr w:type="spellStart"/>
      <w:r w:rsidRPr="00660F9A">
        <w:rPr>
          <w:rFonts w:eastAsia="Calibri"/>
        </w:rPr>
        <w:t>FOID</w:t>
      </w:r>
      <w:proofErr w:type="spellEnd"/>
      <w:r w:rsidRPr="00660F9A">
        <w:rPr>
          <w:rFonts w:eastAsia="Calibri"/>
        </w:rPr>
        <w:t xml:space="preserve"> Card</w:t>
      </w:r>
      <w:bookmarkEnd w:id="0"/>
      <w:r w:rsidRPr="00660F9A">
        <w:rPr>
          <w:rFonts w:eastAsia="Calibri"/>
        </w:rPr>
        <w:t>.</w:t>
      </w:r>
    </w:p>
    <w:p w14:paraId="6B0BCDF8" w14:textId="77777777" w:rsidR="00660F9A" w:rsidRDefault="00660F9A" w:rsidP="00C24CCB">
      <w:pPr>
        <w:rPr>
          <w:rFonts w:eastAsia="Calibri"/>
        </w:rPr>
      </w:pPr>
    </w:p>
    <w:p w14:paraId="3EE99822" w14:textId="77777777" w:rsidR="00660F9A" w:rsidRPr="00660F9A" w:rsidRDefault="00660F9A" w:rsidP="00660F9A">
      <w:pPr>
        <w:ind w:left="2160" w:hanging="720"/>
        <w:rPr>
          <w:rFonts w:eastAsia="Calibri"/>
        </w:rPr>
      </w:pPr>
      <w:r>
        <w:rPr>
          <w:rFonts w:eastAsia="Calibri"/>
        </w:rPr>
        <w:lastRenderedPageBreak/>
        <w:t>6)</w:t>
      </w:r>
      <w:r>
        <w:rPr>
          <w:rFonts w:eastAsia="Calibri"/>
        </w:rPr>
        <w:tab/>
      </w:r>
      <w:r w:rsidRPr="00660F9A">
        <w:rPr>
          <w:rFonts w:eastAsia="Calibri"/>
        </w:rPr>
        <w:t xml:space="preserve">The </w:t>
      </w:r>
      <w:proofErr w:type="spellStart"/>
      <w:r w:rsidRPr="00660F9A">
        <w:rPr>
          <w:rFonts w:eastAsia="Calibri"/>
        </w:rPr>
        <w:t>FOID</w:t>
      </w:r>
      <w:proofErr w:type="spellEnd"/>
      <w:r w:rsidRPr="00660F9A">
        <w:rPr>
          <w:rFonts w:eastAsia="Calibri"/>
        </w:rPr>
        <w:t xml:space="preserve"> Card holder may appeal the suspension consistent with the provisions of Section 10 of the Act and Section 1230.70 of this Part.</w:t>
      </w:r>
    </w:p>
    <w:p w14:paraId="227E1FB4" w14:textId="77777777" w:rsidR="00660F9A" w:rsidRPr="00660F9A" w:rsidRDefault="00660F9A" w:rsidP="00660F9A">
      <w:pPr>
        <w:rPr>
          <w:rFonts w:eastAsia="Calibri"/>
        </w:rPr>
      </w:pPr>
    </w:p>
    <w:p w14:paraId="5B92FD94" w14:textId="77777777" w:rsidR="00660F9A" w:rsidRPr="00660F9A" w:rsidRDefault="00660F9A" w:rsidP="00660F9A">
      <w:pPr>
        <w:ind w:left="1440" w:hanging="720"/>
        <w:rPr>
          <w:rFonts w:eastAsia="Calibri"/>
        </w:rPr>
      </w:pPr>
      <w:r w:rsidRPr="00660F9A">
        <w:rPr>
          <w:rFonts w:eastAsia="Calibri"/>
        </w:rPr>
        <w:t>b)</w:t>
      </w:r>
      <w:r>
        <w:rPr>
          <w:rFonts w:eastAsia="Calibri"/>
        </w:rPr>
        <w:tab/>
      </w:r>
      <w:r w:rsidRPr="00660F9A">
        <w:rPr>
          <w:rFonts w:eastAsia="Calibri"/>
        </w:rPr>
        <w:t>Revocation</w:t>
      </w:r>
    </w:p>
    <w:p w14:paraId="3116F1A8" w14:textId="77777777" w:rsidR="00660F9A" w:rsidRDefault="00660F9A" w:rsidP="00C24CCB">
      <w:pPr>
        <w:rPr>
          <w:rFonts w:eastAsia="Calibri"/>
        </w:rPr>
      </w:pPr>
    </w:p>
    <w:p w14:paraId="58417A2B" w14:textId="77777777" w:rsidR="00660F9A" w:rsidRPr="00660F9A" w:rsidRDefault="00660F9A" w:rsidP="00660F9A">
      <w:pPr>
        <w:ind w:left="2160" w:hanging="720"/>
        <w:rPr>
          <w:rFonts w:eastAsia="Calibri"/>
        </w:rPr>
      </w:pPr>
      <w:r>
        <w:rPr>
          <w:rFonts w:eastAsia="Calibri"/>
        </w:rPr>
        <w:t>1)</w:t>
      </w:r>
      <w:r>
        <w:rPr>
          <w:rFonts w:eastAsia="Calibri"/>
        </w:rPr>
        <w:tab/>
      </w:r>
      <w:r w:rsidRPr="00660F9A">
        <w:rPr>
          <w:rFonts w:eastAsia="Calibri"/>
        </w:rPr>
        <w:t xml:space="preserve">Whenever the Department finds that a person to whom a </w:t>
      </w:r>
      <w:proofErr w:type="spellStart"/>
      <w:r w:rsidRPr="00660F9A">
        <w:rPr>
          <w:rFonts w:eastAsia="Calibri"/>
        </w:rPr>
        <w:t>FOID</w:t>
      </w:r>
      <w:proofErr w:type="spellEnd"/>
      <w:r w:rsidRPr="00660F9A">
        <w:rPr>
          <w:rFonts w:eastAsia="Calibri"/>
        </w:rPr>
        <w:t xml:space="preserve"> </w:t>
      </w:r>
      <w:r w:rsidR="0038223D">
        <w:rPr>
          <w:rFonts w:eastAsia="Calibri"/>
        </w:rPr>
        <w:t xml:space="preserve">Card </w:t>
      </w:r>
      <w:r w:rsidRPr="00660F9A">
        <w:rPr>
          <w:rFonts w:eastAsia="Calibri"/>
        </w:rPr>
        <w:t>was previously issued is disqualified pursuant to Section 8 or 8.2 of the Act other than as the result of a disqualification as provided in subsection (</w:t>
      </w:r>
      <w:r w:rsidR="0038223D">
        <w:rPr>
          <w:rFonts w:eastAsia="Calibri"/>
        </w:rPr>
        <w:t>a</w:t>
      </w:r>
      <w:r w:rsidRPr="00660F9A">
        <w:rPr>
          <w:rFonts w:eastAsia="Calibri"/>
        </w:rPr>
        <w:t xml:space="preserve">)(1), the Department may revoke and seize the </w:t>
      </w:r>
      <w:proofErr w:type="spellStart"/>
      <w:r w:rsidRPr="00660F9A">
        <w:rPr>
          <w:rFonts w:eastAsia="Calibri"/>
        </w:rPr>
        <w:t>FOID</w:t>
      </w:r>
      <w:proofErr w:type="spellEnd"/>
      <w:r w:rsidRPr="00660F9A">
        <w:rPr>
          <w:rFonts w:eastAsia="Calibri"/>
        </w:rPr>
        <w:t xml:space="preserve"> Card.</w:t>
      </w:r>
    </w:p>
    <w:p w14:paraId="62F8B00A" w14:textId="77777777" w:rsidR="00660F9A" w:rsidRDefault="00660F9A" w:rsidP="00C24CCB">
      <w:pPr>
        <w:rPr>
          <w:rFonts w:eastAsia="Calibri"/>
        </w:rPr>
      </w:pPr>
    </w:p>
    <w:p w14:paraId="79866977" w14:textId="77777777" w:rsidR="005D4182" w:rsidRDefault="00660F9A" w:rsidP="005D4182">
      <w:pPr>
        <w:ind w:left="2160" w:hanging="720"/>
      </w:pPr>
      <w:r>
        <w:rPr>
          <w:rFonts w:eastAsia="Calibri"/>
        </w:rPr>
        <w:t>2)</w:t>
      </w:r>
      <w:r>
        <w:rPr>
          <w:rFonts w:eastAsia="Calibri"/>
        </w:rPr>
        <w:tab/>
      </w:r>
      <w:r w:rsidRPr="00660F9A">
        <w:rPr>
          <w:rFonts w:eastAsia="Calibri"/>
        </w:rPr>
        <w:t xml:space="preserve">Upon receiving notice of revocation, the </w:t>
      </w:r>
      <w:proofErr w:type="spellStart"/>
      <w:r w:rsidRPr="00660F9A">
        <w:rPr>
          <w:rFonts w:eastAsia="Calibri"/>
        </w:rPr>
        <w:t>FOID</w:t>
      </w:r>
      <w:proofErr w:type="spellEnd"/>
      <w:r w:rsidRPr="00660F9A">
        <w:rPr>
          <w:rFonts w:eastAsia="Calibri"/>
        </w:rPr>
        <w:t xml:space="preserve"> Card holder must comply with the provisions of Section 9.5 of the Act in its entirety.</w:t>
      </w:r>
      <w:r>
        <w:t xml:space="preserve">  </w:t>
      </w:r>
    </w:p>
    <w:p w14:paraId="3488E168" w14:textId="77777777" w:rsidR="005D4182" w:rsidRDefault="005D4182" w:rsidP="00660F9A">
      <w:pPr>
        <w:pStyle w:val="JCARSourceNote"/>
      </w:pPr>
    </w:p>
    <w:p w14:paraId="023C3145" w14:textId="77777777" w:rsidR="005D4182" w:rsidRDefault="005D4182" w:rsidP="005D4182">
      <w:pPr>
        <w:pStyle w:val="JCARSourceNote"/>
        <w:ind w:left="2880" w:hanging="720"/>
      </w:pPr>
      <w:r>
        <w:t>A)</w:t>
      </w:r>
      <w:r>
        <w:tab/>
      </w:r>
      <w:r w:rsidR="00660F9A">
        <w:t xml:space="preserve">A copy of the required Firearm Disposition Record can be found on the Department's website.  </w:t>
      </w:r>
    </w:p>
    <w:p w14:paraId="5A3AD96A" w14:textId="77777777" w:rsidR="005D4182" w:rsidRDefault="005D4182" w:rsidP="00C24CCB">
      <w:pPr>
        <w:pStyle w:val="JCARSourceNote"/>
      </w:pPr>
    </w:p>
    <w:p w14:paraId="1EB39DF1" w14:textId="70BD7F3B" w:rsidR="00660F9A" w:rsidRDefault="005D4182" w:rsidP="005D4182">
      <w:pPr>
        <w:pStyle w:val="JCARSourceNote"/>
        <w:ind w:left="2880" w:hanging="720"/>
      </w:pPr>
      <w:r>
        <w:t>B)</w:t>
      </w:r>
      <w:r>
        <w:tab/>
      </w:r>
      <w:r w:rsidR="00660F9A">
        <w:t xml:space="preserve">Individuals whose </w:t>
      </w:r>
      <w:proofErr w:type="spellStart"/>
      <w:r w:rsidR="00660F9A">
        <w:t>FOID</w:t>
      </w:r>
      <w:proofErr w:type="spellEnd"/>
      <w:r w:rsidR="00660F9A">
        <w:t xml:space="preserve"> Cards were confiscated by law enforcement or the courts must submit documentation of the confiscation with the Firearm Disposition Record.</w:t>
      </w:r>
    </w:p>
    <w:p w14:paraId="30C6E85B" w14:textId="77777777" w:rsidR="008758E0" w:rsidRDefault="008758E0" w:rsidP="001D7921">
      <w:pPr>
        <w:pStyle w:val="JCARSourceNote"/>
      </w:pPr>
    </w:p>
    <w:p w14:paraId="6CD4BC26" w14:textId="0D7205F8" w:rsidR="000B30F6" w:rsidRPr="000B30F6" w:rsidRDefault="000B30F6" w:rsidP="000B30F6">
      <w:pPr>
        <w:ind w:left="2880" w:hanging="720"/>
      </w:pPr>
      <w:r w:rsidRPr="000B30F6">
        <w:t>C)</w:t>
      </w:r>
      <w:r>
        <w:tab/>
      </w:r>
      <w:r w:rsidR="00B934C2">
        <w:t>A p</w:t>
      </w:r>
      <w:r w:rsidRPr="000B30F6">
        <w:t xml:space="preserve">erson subject to Section 9.5 of the Act due to a revocation </w:t>
      </w:r>
      <w:r w:rsidR="00AE47D3">
        <w:t xml:space="preserve">shall </w:t>
      </w:r>
      <w:r w:rsidRPr="000B30F6">
        <w:t xml:space="preserve">either surrender assault weapons, assault weapon attachments, .50 caliber rifles, and .50 caliber cartridges to a law enforcement agency for the duration of the revocation or transfer such items to a person authorized to purchase and possess such items consistent with the provisions of </w:t>
      </w:r>
      <w:r w:rsidR="008758E0">
        <w:rPr>
          <w:rFonts w:eastAsia="Calibri"/>
        </w:rPr>
        <w:t>Sections 24-1.9 and 24-1.10 of the Criminal Code of 2012 [</w:t>
      </w:r>
      <w:r w:rsidRPr="000B30F6">
        <w:t xml:space="preserve">720 </w:t>
      </w:r>
      <w:proofErr w:type="spellStart"/>
      <w:r w:rsidRPr="000B30F6">
        <w:t>ILCS</w:t>
      </w:r>
      <w:proofErr w:type="spellEnd"/>
      <w:r w:rsidRPr="000B30F6">
        <w:t xml:space="preserve"> 5/24-1.9 and 720 </w:t>
      </w:r>
      <w:proofErr w:type="spellStart"/>
      <w:r w:rsidRPr="000B30F6">
        <w:t>ILCS</w:t>
      </w:r>
      <w:proofErr w:type="spellEnd"/>
      <w:r w:rsidRPr="000B30F6">
        <w:t xml:space="preserve"> 5/24-1.10</w:t>
      </w:r>
      <w:r w:rsidR="008758E0">
        <w:t>]</w:t>
      </w:r>
      <w:r w:rsidRPr="000B30F6">
        <w:t>.</w:t>
      </w:r>
    </w:p>
    <w:p w14:paraId="44DAC32F" w14:textId="77777777" w:rsidR="000B30F6" w:rsidRPr="000B30F6" w:rsidRDefault="000B30F6" w:rsidP="001D7921"/>
    <w:p w14:paraId="3842FF35" w14:textId="10EF9FDC" w:rsidR="000B30F6" w:rsidRPr="000B30F6" w:rsidRDefault="000B30F6" w:rsidP="000B30F6">
      <w:pPr>
        <w:ind w:left="3600" w:hanging="720"/>
      </w:pPr>
      <w:proofErr w:type="spellStart"/>
      <w:r w:rsidRPr="000B30F6">
        <w:t>i</w:t>
      </w:r>
      <w:proofErr w:type="spellEnd"/>
      <w:r w:rsidRPr="000B30F6">
        <w:t>)</w:t>
      </w:r>
      <w:r>
        <w:tab/>
      </w:r>
      <w:r w:rsidRPr="000B30F6">
        <w:t xml:space="preserve">Assault weapons, assault weapon attachments, .50 caliber rifles, .50 caliber cartridges and large capacity ammunition feeding devices transferred to another person as the result of a revocation may not be returned upon reinstatement of the </w:t>
      </w:r>
      <w:proofErr w:type="spellStart"/>
      <w:r w:rsidRPr="000B30F6">
        <w:t>FOID</w:t>
      </w:r>
      <w:proofErr w:type="spellEnd"/>
      <w:r w:rsidRPr="000B30F6">
        <w:t xml:space="preserve"> Card.</w:t>
      </w:r>
    </w:p>
    <w:p w14:paraId="177EB95E" w14:textId="77777777" w:rsidR="000B30F6" w:rsidRPr="000B30F6" w:rsidRDefault="000B30F6" w:rsidP="001D7921"/>
    <w:p w14:paraId="7D456267" w14:textId="713F4631" w:rsidR="000B30F6" w:rsidRDefault="000B30F6" w:rsidP="000B30F6">
      <w:pPr>
        <w:ind w:left="3600" w:hanging="720"/>
      </w:pPr>
      <w:r w:rsidRPr="000B30F6">
        <w:t>ii)</w:t>
      </w:r>
      <w:r>
        <w:tab/>
      </w:r>
      <w:r w:rsidRPr="000B30F6">
        <w:t xml:space="preserve">Assault weapons, assault weapon attachments, .50 caliber rifles, .50 caliber cartridges, and large capacity ammunition feeding devices may only be returned by a law enforcement agency to whom such </w:t>
      </w:r>
      <w:r w:rsidR="008C569B">
        <w:t>ite</w:t>
      </w:r>
      <w:r w:rsidRPr="000B30F6">
        <w:t xml:space="preserve">ms were surrendered upon reinstatement of the </w:t>
      </w:r>
      <w:proofErr w:type="spellStart"/>
      <w:r w:rsidRPr="000B30F6">
        <w:t>FOID</w:t>
      </w:r>
      <w:proofErr w:type="spellEnd"/>
      <w:r w:rsidRPr="000B30F6">
        <w:t xml:space="preserve"> Card.  </w:t>
      </w:r>
    </w:p>
    <w:p w14:paraId="2374C9CA" w14:textId="526E0F8A" w:rsidR="001D7921" w:rsidRDefault="001D7921" w:rsidP="001D7921"/>
    <w:p w14:paraId="5C2E136F" w14:textId="77777777" w:rsidR="00651EB1" w:rsidRDefault="001D7921" w:rsidP="000B30F6">
      <w:pPr>
        <w:ind w:left="3600" w:hanging="720"/>
        <w:rPr>
          <w:rFonts w:eastAsia="Calibri"/>
        </w:rPr>
      </w:pPr>
      <w:r>
        <w:t>iii)</w:t>
      </w:r>
      <w:r>
        <w:tab/>
      </w:r>
      <w:r w:rsidRPr="00B12A3B">
        <w:rPr>
          <w:rFonts w:eastAsia="Calibri"/>
        </w:rPr>
        <w:t>If the owner surrenders possession to a law enforcement agency and intends to appeal the revocation</w:t>
      </w:r>
      <w:r>
        <w:rPr>
          <w:rFonts w:eastAsia="Calibri"/>
        </w:rPr>
        <w:t xml:space="preserve"> so that the </w:t>
      </w:r>
      <w:r w:rsidR="00651EB1">
        <w:rPr>
          <w:rFonts w:eastAsia="Calibri"/>
        </w:rPr>
        <w:t xml:space="preserve">items surrendered </w:t>
      </w:r>
      <w:r>
        <w:rPr>
          <w:rFonts w:eastAsia="Calibri"/>
        </w:rPr>
        <w:t>can be returned if the appeal is successful</w:t>
      </w:r>
      <w:r w:rsidRPr="00B12A3B">
        <w:rPr>
          <w:rFonts w:eastAsia="Calibri"/>
        </w:rPr>
        <w:t>, the owner shall notify the law enforcement agency of their intent at the time of surrender.</w:t>
      </w:r>
    </w:p>
    <w:p w14:paraId="69928F54" w14:textId="77777777" w:rsidR="00651EB1" w:rsidRDefault="00651EB1" w:rsidP="002D3BFD">
      <w:pPr>
        <w:rPr>
          <w:rFonts w:eastAsia="Calibri"/>
        </w:rPr>
      </w:pPr>
    </w:p>
    <w:p w14:paraId="3D2AF1EB" w14:textId="0E149D03" w:rsidR="00651EB1" w:rsidRDefault="00651EB1" w:rsidP="00651EB1">
      <w:pPr>
        <w:pStyle w:val="ListParagraph"/>
        <w:ind w:left="4320" w:hanging="720"/>
        <w:rPr>
          <w:rFonts w:eastAsia="Calibri"/>
        </w:rPr>
      </w:pPr>
      <w:r w:rsidRPr="006866AE">
        <w:lastRenderedPageBreak/>
        <w:t>•</w:t>
      </w:r>
      <w:r>
        <w:tab/>
        <w:t xml:space="preserve">If the appeal is successful, the items surrendered shall be returned to the owner who surrendered possession in the condition in which </w:t>
      </w:r>
      <w:r w:rsidR="00153B67">
        <w:t xml:space="preserve">the items were </w:t>
      </w:r>
      <w:r>
        <w:t>surrendered.</w:t>
      </w:r>
    </w:p>
    <w:p w14:paraId="338FA135" w14:textId="77777777" w:rsidR="00651EB1" w:rsidRPr="002D3BFD" w:rsidRDefault="00651EB1" w:rsidP="002D3BFD">
      <w:pPr>
        <w:rPr>
          <w:rFonts w:eastAsia="Calibri"/>
        </w:rPr>
      </w:pPr>
    </w:p>
    <w:p w14:paraId="28284A1E" w14:textId="70275DEB" w:rsidR="00651EB1" w:rsidRDefault="00651EB1" w:rsidP="00651EB1">
      <w:pPr>
        <w:pStyle w:val="ListParagraph"/>
        <w:ind w:left="4320" w:hanging="720"/>
        <w:rPr>
          <w:rFonts w:eastAsia="Calibri"/>
        </w:rPr>
      </w:pPr>
      <w:r w:rsidRPr="006866AE">
        <w:t>•</w:t>
      </w:r>
      <w:r>
        <w:tab/>
        <w:t>I</w:t>
      </w:r>
      <w:r>
        <w:rPr>
          <w:rFonts w:eastAsia="Calibri"/>
        </w:rPr>
        <w:t>f the appeal is unsuccessful, the items surrendered may, at the request of the owner, be transferred to an FFL of the owner's choosing so that the items may be sold by the FFL on behalf of the owner consistent with PICA.</w:t>
      </w:r>
    </w:p>
    <w:p w14:paraId="2CB02EE6" w14:textId="77777777" w:rsidR="00651EB1" w:rsidRPr="002D3BFD" w:rsidRDefault="00651EB1" w:rsidP="002D3BFD">
      <w:pPr>
        <w:rPr>
          <w:rFonts w:eastAsia="Calibri"/>
        </w:rPr>
      </w:pPr>
    </w:p>
    <w:p w14:paraId="7E040AC3" w14:textId="0C0CB48A" w:rsidR="00651EB1" w:rsidRDefault="00651EB1" w:rsidP="00651EB1">
      <w:pPr>
        <w:pStyle w:val="ListParagraph"/>
        <w:ind w:left="4320" w:hanging="720"/>
        <w:rPr>
          <w:rFonts w:eastAsia="Calibri"/>
        </w:rPr>
      </w:pPr>
      <w:r w:rsidRPr="006866AE">
        <w:t>•</w:t>
      </w:r>
      <w:r>
        <w:tab/>
        <w:t xml:space="preserve">If the appeal has not been exhausted within 180 days of the </w:t>
      </w:r>
      <w:r w:rsidR="00153B67">
        <w:t>revocat</w:t>
      </w:r>
      <w:r>
        <w:t>ion, the owner must provide proof that the appeal is still pending at least every 30 days until the appeal has been exhausted.</w:t>
      </w:r>
    </w:p>
    <w:p w14:paraId="060184AE" w14:textId="77777777" w:rsidR="00651EB1" w:rsidRDefault="00651EB1" w:rsidP="002D3BFD">
      <w:pPr>
        <w:rPr>
          <w:rFonts w:eastAsia="Calibri"/>
        </w:rPr>
      </w:pPr>
    </w:p>
    <w:p w14:paraId="63571412" w14:textId="207CA3F1" w:rsidR="001D7921" w:rsidRPr="000B30F6" w:rsidRDefault="00651EB1" w:rsidP="000B30F6">
      <w:pPr>
        <w:ind w:left="3600" w:hanging="720"/>
      </w:pPr>
      <w:r>
        <w:rPr>
          <w:rFonts w:eastAsia="Calibri"/>
        </w:rPr>
        <w:t>iv)</w:t>
      </w:r>
      <w:r>
        <w:rPr>
          <w:rFonts w:eastAsia="Calibri"/>
        </w:rPr>
        <w:tab/>
      </w:r>
      <w:r w:rsidR="001D7921" w:rsidRPr="00872F63">
        <w:rPr>
          <w:rFonts w:eastAsia="Calibri"/>
        </w:rPr>
        <w:t xml:space="preserve">Notwithstanding any other provision to the contrary, any </w:t>
      </w:r>
      <w:r>
        <w:rPr>
          <w:rFonts w:eastAsia="Calibri"/>
        </w:rPr>
        <w:t xml:space="preserve">items </w:t>
      </w:r>
      <w:r w:rsidR="001D7921" w:rsidRPr="00872F63">
        <w:rPr>
          <w:rFonts w:eastAsia="Calibri"/>
        </w:rPr>
        <w:t xml:space="preserve">surrendered to law enforcement for safekeeping pursuant to a </w:t>
      </w:r>
      <w:proofErr w:type="spellStart"/>
      <w:r w:rsidR="001D7921" w:rsidRPr="00872F63">
        <w:rPr>
          <w:rFonts w:eastAsia="Calibri"/>
        </w:rPr>
        <w:t>FOID</w:t>
      </w:r>
      <w:proofErr w:type="spellEnd"/>
      <w:r w:rsidR="001D7921" w:rsidRPr="00872F63">
        <w:rPr>
          <w:rFonts w:eastAsia="Calibri"/>
        </w:rPr>
        <w:t xml:space="preserve"> Card </w:t>
      </w:r>
      <w:r w:rsidR="001D7921">
        <w:rPr>
          <w:rFonts w:eastAsia="Calibri"/>
        </w:rPr>
        <w:t>revocat</w:t>
      </w:r>
      <w:r w:rsidR="001D7921" w:rsidRPr="00872F63">
        <w:rPr>
          <w:rFonts w:eastAsia="Calibri"/>
        </w:rPr>
        <w:t>ion based upon a protective order as defined by Section 1.1 and required by Section 8.2 of the Act,</w:t>
      </w:r>
      <w:r>
        <w:rPr>
          <w:rFonts w:eastAsia="Calibri"/>
        </w:rPr>
        <w:t xml:space="preserve"> shall not be destroyed until after the appeal has been exhausted</w:t>
      </w:r>
      <w:r w:rsidR="001D7921">
        <w:rPr>
          <w:rFonts w:eastAsia="Calibri"/>
        </w:rPr>
        <w:t>.</w:t>
      </w:r>
    </w:p>
    <w:p w14:paraId="739A1613" w14:textId="77777777" w:rsidR="000B30F6" w:rsidRDefault="000B30F6" w:rsidP="001D7921">
      <w:pPr>
        <w:rPr>
          <w:rFonts w:eastAsia="Calibri"/>
        </w:rPr>
      </w:pPr>
    </w:p>
    <w:p w14:paraId="132F56AF" w14:textId="77777777" w:rsidR="005D4182" w:rsidRPr="005D4182" w:rsidRDefault="005D4182" w:rsidP="005D4182">
      <w:pPr>
        <w:ind w:left="2160" w:hanging="720"/>
        <w:rPr>
          <w:rFonts w:eastAsia="Calibri"/>
        </w:rPr>
      </w:pPr>
      <w:r>
        <w:rPr>
          <w:rFonts w:eastAsia="Calibri"/>
        </w:rPr>
        <w:t>3)</w:t>
      </w:r>
      <w:r>
        <w:rPr>
          <w:rFonts w:eastAsia="Calibri"/>
        </w:rPr>
        <w:tab/>
      </w:r>
      <w:r w:rsidRPr="005D4182">
        <w:rPr>
          <w:rFonts w:eastAsia="Calibri"/>
        </w:rPr>
        <w:t xml:space="preserve">The </w:t>
      </w:r>
      <w:proofErr w:type="spellStart"/>
      <w:r w:rsidRPr="005D4182">
        <w:rPr>
          <w:rFonts w:eastAsia="Calibri"/>
        </w:rPr>
        <w:t>FOID</w:t>
      </w:r>
      <w:proofErr w:type="spellEnd"/>
      <w:r w:rsidRPr="005D4182">
        <w:rPr>
          <w:rFonts w:eastAsia="Calibri"/>
        </w:rPr>
        <w:t xml:space="preserve"> Card holder may appeal the revocation consistent with the provisions of Section 10 of the Act and Section 1230.70 of this Part.</w:t>
      </w:r>
    </w:p>
    <w:p w14:paraId="1A1D38D7" w14:textId="77777777" w:rsidR="005D4182" w:rsidRPr="005D4182" w:rsidRDefault="005D4182" w:rsidP="005D4182">
      <w:pPr>
        <w:rPr>
          <w:rFonts w:eastAsia="Calibri"/>
        </w:rPr>
      </w:pPr>
    </w:p>
    <w:p w14:paraId="6E1A4B99" w14:textId="1482497C" w:rsidR="005D4182" w:rsidRPr="005D4182" w:rsidRDefault="005D4182" w:rsidP="005D4182">
      <w:pPr>
        <w:ind w:left="1440" w:hanging="720"/>
      </w:pPr>
      <w:r>
        <w:t>c)</w:t>
      </w:r>
      <w:r>
        <w:tab/>
      </w:r>
      <w:r w:rsidR="00CA0057">
        <w:t>Canceled</w:t>
      </w:r>
      <w:r w:rsidR="00247BAB">
        <w:t xml:space="preserve">. </w:t>
      </w:r>
      <w:r w:rsidR="00906A2C">
        <w:t>Pursuant to Section 8.4 of the Act, i</w:t>
      </w:r>
      <w:r w:rsidRPr="005D4182">
        <w:t xml:space="preserve">ndividuals who are not prohibited by State or federal law from acquiring or possessing a firearm or firearm ammunition may cancel their </w:t>
      </w:r>
      <w:proofErr w:type="spellStart"/>
      <w:r w:rsidRPr="005D4182">
        <w:t>FOID</w:t>
      </w:r>
      <w:proofErr w:type="spellEnd"/>
      <w:r w:rsidRPr="005D4182">
        <w:t xml:space="preserve"> Cards for administrative purposes.</w:t>
      </w:r>
    </w:p>
    <w:p w14:paraId="01D30EF8" w14:textId="77777777" w:rsidR="005D4182" w:rsidRDefault="005D4182" w:rsidP="005D4182"/>
    <w:p w14:paraId="18F1E03E" w14:textId="77777777" w:rsidR="005D4182" w:rsidRPr="005D4182" w:rsidRDefault="005D4182" w:rsidP="0046789D">
      <w:pPr>
        <w:ind w:left="2160" w:hanging="720"/>
      </w:pPr>
      <w:r>
        <w:t>1)</w:t>
      </w:r>
      <w:r>
        <w:tab/>
      </w:r>
      <w:r w:rsidRPr="005D4182">
        <w:t>The Department</w:t>
      </w:r>
      <w:r w:rsidR="0038223D">
        <w:t xml:space="preserve"> will</w:t>
      </w:r>
      <w:r w:rsidRPr="005D4182">
        <w:t xml:space="preserve">, at the </w:t>
      </w:r>
      <w:proofErr w:type="spellStart"/>
      <w:r w:rsidRPr="005D4182">
        <w:t>FOID</w:t>
      </w:r>
      <w:proofErr w:type="spellEnd"/>
      <w:r w:rsidRPr="005D4182">
        <w:t xml:space="preserve"> Card holder</w:t>
      </w:r>
      <w:r w:rsidR="0046789D">
        <w:t>'</w:t>
      </w:r>
      <w:r w:rsidRPr="005D4182">
        <w:t xml:space="preserve">s request, cancel a </w:t>
      </w:r>
      <w:proofErr w:type="spellStart"/>
      <w:r w:rsidRPr="005D4182">
        <w:t>FOID</w:t>
      </w:r>
      <w:proofErr w:type="spellEnd"/>
      <w:r w:rsidRPr="005D4182">
        <w:t xml:space="preserve"> Card whenever an individual reports to the Department that:</w:t>
      </w:r>
    </w:p>
    <w:p w14:paraId="12345B15" w14:textId="77777777" w:rsidR="005D4182" w:rsidRDefault="005D4182" w:rsidP="00C24CCB"/>
    <w:p w14:paraId="7D96F3B7" w14:textId="77777777" w:rsidR="005D4182" w:rsidRPr="005D4182" w:rsidRDefault="005D4182" w:rsidP="0046789D">
      <w:pPr>
        <w:ind w:left="2880" w:hanging="720"/>
      </w:pPr>
      <w:r>
        <w:t>A)</w:t>
      </w:r>
      <w:r>
        <w:tab/>
      </w:r>
      <w:r w:rsidRPr="005D4182">
        <w:t>they have surrendered their Illinois driver</w:t>
      </w:r>
      <w:r w:rsidR="0046789D">
        <w:t>'</w:t>
      </w:r>
      <w:r w:rsidRPr="005D4182">
        <w:t>s license or Illinois Identification Card to another jurisdiction;</w:t>
      </w:r>
    </w:p>
    <w:p w14:paraId="2310B170" w14:textId="77777777" w:rsidR="005D4182" w:rsidRDefault="005D4182" w:rsidP="00C24CCB"/>
    <w:p w14:paraId="5273D633" w14:textId="77777777" w:rsidR="005D4182" w:rsidRPr="005D4182" w:rsidRDefault="005D4182" w:rsidP="0046789D">
      <w:pPr>
        <w:ind w:left="2880" w:hanging="720"/>
      </w:pPr>
      <w:r>
        <w:t>B)</w:t>
      </w:r>
      <w:r>
        <w:tab/>
      </w:r>
      <w:r w:rsidRPr="005D4182">
        <w:t xml:space="preserve">their </w:t>
      </w:r>
      <w:proofErr w:type="spellStart"/>
      <w:r w:rsidRPr="005D4182">
        <w:t>FOID</w:t>
      </w:r>
      <w:proofErr w:type="spellEnd"/>
      <w:r w:rsidRPr="005D4182">
        <w:t xml:space="preserve"> Card has been lost, stolen, or destroyed; </w:t>
      </w:r>
      <w:r w:rsidR="002624A0">
        <w:t>or</w:t>
      </w:r>
    </w:p>
    <w:p w14:paraId="40ED4B6D" w14:textId="77777777" w:rsidR="005D4182" w:rsidRDefault="005D4182" w:rsidP="00C24CCB"/>
    <w:p w14:paraId="6A7379D3" w14:textId="77777777" w:rsidR="005D4182" w:rsidRPr="005D4182" w:rsidRDefault="005D4182" w:rsidP="0046789D">
      <w:pPr>
        <w:ind w:left="2880" w:hanging="720"/>
      </w:pPr>
      <w:r>
        <w:t>C)</w:t>
      </w:r>
      <w:r>
        <w:tab/>
      </w:r>
      <w:r w:rsidRPr="005D4182">
        <w:t xml:space="preserve">they no longer wish to possess a </w:t>
      </w:r>
      <w:proofErr w:type="spellStart"/>
      <w:r w:rsidRPr="005D4182">
        <w:t>FOID</w:t>
      </w:r>
      <w:proofErr w:type="spellEnd"/>
      <w:r w:rsidRPr="005D4182">
        <w:t xml:space="preserve"> Card.</w:t>
      </w:r>
    </w:p>
    <w:p w14:paraId="6B157CB3" w14:textId="77777777" w:rsidR="005D4182" w:rsidRDefault="005D4182" w:rsidP="00C24CCB"/>
    <w:p w14:paraId="325DD231" w14:textId="77777777" w:rsidR="005D4182" w:rsidRPr="005D4182" w:rsidRDefault="005D4182" w:rsidP="0046789D">
      <w:pPr>
        <w:ind w:left="2160" w:hanging="720"/>
      </w:pPr>
      <w:r>
        <w:t>2)</w:t>
      </w:r>
      <w:r>
        <w:tab/>
      </w:r>
      <w:r w:rsidR="0038223D">
        <w:t xml:space="preserve">If an applicant's payment is rejected due to insufficient funds and the applicant fails to pay all required fees, then the Department will cancel the applicant's </w:t>
      </w:r>
      <w:proofErr w:type="spellStart"/>
      <w:r w:rsidR="0038223D">
        <w:t>FOID</w:t>
      </w:r>
      <w:proofErr w:type="spellEnd"/>
      <w:r w:rsidR="0038223D">
        <w:t xml:space="preserve"> C</w:t>
      </w:r>
      <w:r w:rsidR="00247BAB">
        <w:t>ard</w:t>
      </w:r>
      <w:r w:rsidRPr="005D4182">
        <w:t xml:space="preserve">. </w:t>
      </w:r>
    </w:p>
    <w:p w14:paraId="545582AF" w14:textId="77777777" w:rsidR="005D4182" w:rsidRDefault="005D4182" w:rsidP="00C24CCB"/>
    <w:p w14:paraId="6F834817" w14:textId="6549DA09" w:rsidR="005D4182" w:rsidRPr="005D4182" w:rsidRDefault="005D4182" w:rsidP="0046789D">
      <w:pPr>
        <w:ind w:left="2160" w:hanging="720"/>
      </w:pPr>
      <w:r>
        <w:lastRenderedPageBreak/>
        <w:t>3)</w:t>
      </w:r>
      <w:r>
        <w:tab/>
      </w:r>
      <w:proofErr w:type="spellStart"/>
      <w:r w:rsidRPr="005D4182">
        <w:t>FOID</w:t>
      </w:r>
      <w:proofErr w:type="spellEnd"/>
      <w:r w:rsidRPr="005D4182">
        <w:t xml:space="preserve"> Cards that are </w:t>
      </w:r>
      <w:r w:rsidR="00CA0057">
        <w:t>canceled</w:t>
      </w:r>
      <w:r w:rsidRPr="005D4182">
        <w:t xml:space="preserve"> are not subject to the requirements of Section 9.5 of the Act but must be destroyed or surrendered to law enforcement.</w:t>
      </w:r>
    </w:p>
    <w:p w14:paraId="1A71965D" w14:textId="77777777" w:rsidR="005D4182" w:rsidRDefault="005D4182" w:rsidP="00C24CCB">
      <w:pPr>
        <w:pStyle w:val="JCARSourceNote"/>
      </w:pPr>
    </w:p>
    <w:p w14:paraId="12A238F1" w14:textId="77777777" w:rsidR="0038223D" w:rsidRDefault="0038223D" w:rsidP="0038223D">
      <w:pPr>
        <w:pStyle w:val="JCARSourceNote"/>
        <w:ind w:left="1440" w:hanging="720"/>
      </w:pPr>
      <w:r>
        <w:t>d)</w:t>
      </w:r>
      <w:r>
        <w:tab/>
        <w:t>No</w:t>
      </w:r>
      <w:r w:rsidR="00CD4BDD">
        <w:t>t</w:t>
      </w:r>
      <w:r>
        <w:t>withstanding the provisions of this Section, the Department will comply with any court order to the contrary that is not void as a matter of law.</w:t>
      </w:r>
    </w:p>
    <w:p w14:paraId="746F3024" w14:textId="77777777" w:rsidR="0038223D" w:rsidRPr="00D55B37" w:rsidRDefault="0038223D" w:rsidP="00C24CCB">
      <w:pPr>
        <w:pStyle w:val="JCARSourceNote"/>
      </w:pPr>
    </w:p>
    <w:p w14:paraId="6896D6ED" w14:textId="6A6B5C9A" w:rsidR="00660F9A" w:rsidRPr="00D55B37" w:rsidRDefault="003C439F" w:rsidP="00660F9A">
      <w:pPr>
        <w:pStyle w:val="JCARSourceNote"/>
        <w:ind w:left="720"/>
      </w:pPr>
      <w:r w:rsidRPr="00524821">
        <w:t>(Source:  A</w:t>
      </w:r>
      <w:r>
        <w:t>mend</w:t>
      </w:r>
      <w:r w:rsidRPr="00524821">
        <w:t>ed at 4</w:t>
      </w:r>
      <w:r w:rsidR="00DF311D">
        <w:t>8</w:t>
      </w:r>
      <w:r w:rsidRPr="00524821">
        <w:t xml:space="preserve"> Ill. Reg. </w:t>
      </w:r>
      <w:r w:rsidR="00BC5C29">
        <w:t>2881</w:t>
      </w:r>
      <w:r w:rsidRPr="00524821">
        <w:t xml:space="preserve">, effective </w:t>
      </w:r>
      <w:r w:rsidR="00BC5C29">
        <w:t>February 8, 2024</w:t>
      </w:r>
      <w:r w:rsidRPr="00524821">
        <w:t>)</w:t>
      </w:r>
    </w:p>
    <w:sectPr w:rsidR="00660F9A" w:rsidRPr="00D55B37" w:rsidSect="00144BB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DFF8" w14:textId="77777777" w:rsidR="007F2705" w:rsidRDefault="007F2705">
      <w:r>
        <w:separator/>
      </w:r>
    </w:p>
  </w:endnote>
  <w:endnote w:type="continuationSeparator" w:id="0">
    <w:p w14:paraId="148E80C7" w14:textId="77777777" w:rsidR="007F2705" w:rsidRDefault="007F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3A0E" w14:textId="77777777" w:rsidR="007F2705" w:rsidRDefault="007F2705">
      <w:r>
        <w:separator/>
      </w:r>
    </w:p>
  </w:footnote>
  <w:footnote w:type="continuationSeparator" w:id="0">
    <w:p w14:paraId="18ECF45C" w14:textId="77777777" w:rsidR="007F2705" w:rsidRDefault="007F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3307"/>
    <w:multiLevelType w:val="hybridMultilevel"/>
    <w:tmpl w:val="9198E078"/>
    <w:lvl w:ilvl="0" w:tplc="04090011">
      <w:start w:val="1"/>
      <w:numFmt w:val="decimal"/>
      <w:lvlText w:val="%1)"/>
      <w:lvlJc w:val="left"/>
      <w:pPr>
        <w:ind w:left="720" w:hanging="360"/>
      </w:pPr>
    </w:lvl>
    <w:lvl w:ilvl="1" w:tplc="F04A028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431A8"/>
    <w:multiLevelType w:val="hybridMultilevel"/>
    <w:tmpl w:val="4DF414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64787"/>
    <w:multiLevelType w:val="hybridMultilevel"/>
    <w:tmpl w:val="22ACA868"/>
    <w:lvl w:ilvl="0" w:tplc="04090017">
      <w:start w:val="1"/>
      <w:numFmt w:val="lowerLetter"/>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30EF5"/>
    <w:multiLevelType w:val="hybridMultilevel"/>
    <w:tmpl w:val="12B4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44009"/>
    <w:multiLevelType w:val="hybridMultilevel"/>
    <w:tmpl w:val="0F5CBDD4"/>
    <w:lvl w:ilvl="0" w:tplc="04090011">
      <w:start w:val="1"/>
      <w:numFmt w:val="decimal"/>
      <w:lvlText w:val="%1)"/>
      <w:lvlJc w:val="left"/>
      <w:pPr>
        <w:ind w:left="720" w:hanging="360"/>
      </w:pPr>
      <w:rPr>
        <w:rFonts w:hint="default"/>
      </w:rPr>
    </w:lvl>
    <w:lvl w:ilvl="1" w:tplc="F04A028E">
      <w:start w:val="1"/>
      <w:numFmt w:val="upperLetter"/>
      <w:lvlText w:val="%2)"/>
      <w:lvlJc w:val="left"/>
      <w:pPr>
        <w:ind w:left="1440" w:hanging="360"/>
      </w:pPr>
      <w:rPr>
        <w:rFonts w:hint="default"/>
      </w:rPr>
    </w:lvl>
    <w:lvl w:ilvl="2" w:tplc="F04A028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45EA8"/>
    <w:multiLevelType w:val="hybridMultilevel"/>
    <w:tmpl w:val="2370FC44"/>
    <w:lvl w:ilvl="0" w:tplc="E3C23DD2">
      <w:start w:val="4"/>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CE0"/>
    <w:rsid w:val="000459BB"/>
    <w:rsid w:val="00050531"/>
    <w:rsid w:val="00054FE8"/>
    <w:rsid w:val="00057192"/>
    <w:rsid w:val="0006041A"/>
    <w:rsid w:val="00066013"/>
    <w:rsid w:val="000676A6"/>
    <w:rsid w:val="00074368"/>
    <w:rsid w:val="00074DB5"/>
    <w:rsid w:val="000765E0"/>
    <w:rsid w:val="00080AF6"/>
    <w:rsid w:val="00083E97"/>
    <w:rsid w:val="0008539F"/>
    <w:rsid w:val="00085CDF"/>
    <w:rsid w:val="0008689B"/>
    <w:rsid w:val="00093935"/>
    <w:rsid w:val="000943C4"/>
    <w:rsid w:val="00097B01"/>
    <w:rsid w:val="000A4C0F"/>
    <w:rsid w:val="000B2808"/>
    <w:rsid w:val="000B2839"/>
    <w:rsid w:val="000B30F6"/>
    <w:rsid w:val="000B4119"/>
    <w:rsid w:val="000B4EAF"/>
    <w:rsid w:val="000C6D3D"/>
    <w:rsid w:val="000C7A6D"/>
    <w:rsid w:val="000D074F"/>
    <w:rsid w:val="000D167F"/>
    <w:rsid w:val="000D225F"/>
    <w:rsid w:val="000D269B"/>
    <w:rsid w:val="000D62B6"/>
    <w:rsid w:val="000E04BB"/>
    <w:rsid w:val="000E08CB"/>
    <w:rsid w:val="000E1AF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B67"/>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92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23C"/>
    <w:rsid w:val="0022658A"/>
    <w:rsid w:val="0023173C"/>
    <w:rsid w:val="002324A0"/>
    <w:rsid w:val="002325F1"/>
    <w:rsid w:val="00235BC5"/>
    <w:rsid w:val="002375DD"/>
    <w:rsid w:val="00246C8D"/>
    <w:rsid w:val="00247BAB"/>
    <w:rsid w:val="002524EC"/>
    <w:rsid w:val="0026224A"/>
    <w:rsid w:val="002624A0"/>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C74"/>
    <w:rsid w:val="002C11CA"/>
    <w:rsid w:val="002C5D80"/>
    <w:rsid w:val="002C75E4"/>
    <w:rsid w:val="002C7A9C"/>
    <w:rsid w:val="002D3BFD"/>
    <w:rsid w:val="002D3C4D"/>
    <w:rsid w:val="002D3FBA"/>
    <w:rsid w:val="002D4BB0"/>
    <w:rsid w:val="002D7620"/>
    <w:rsid w:val="002E1CFB"/>
    <w:rsid w:val="002E26B2"/>
    <w:rsid w:val="002E355A"/>
    <w:rsid w:val="002F41A1"/>
    <w:rsid w:val="002F53C4"/>
    <w:rsid w:val="002F56C3"/>
    <w:rsid w:val="002F5988"/>
    <w:rsid w:val="002F5C58"/>
    <w:rsid w:val="00300845"/>
    <w:rsid w:val="00303230"/>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23D"/>
    <w:rsid w:val="00383A68"/>
    <w:rsid w:val="00385640"/>
    <w:rsid w:val="0039357E"/>
    <w:rsid w:val="00393652"/>
    <w:rsid w:val="00394002"/>
    <w:rsid w:val="0039695D"/>
    <w:rsid w:val="003A431C"/>
    <w:rsid w:val="003A4E0A"/>
    <w:rsid w:val="003A6E65"/>
    <w:rsid w:val="003B419A"/>
    <w:rsid w:val="003B5138"/>
    <w:rsid w:val="003B78C5"/>
    <w:rsid w:val="003C07D2"/>
    <w:rsid w:val="003C439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C26"/>
    <w:rsid w:val="00431CFE"/>
    <w:rsid w:val="004326E0"/>
    <w:rsid w:val="00432C52"/>
    <w:rsid w:val="004378C7"/>
    <w:rsid w:val="00440321"/>
    <w:rsid w:val="00441A81"/>
    <w:rsid w:val="004448CB"/>
    <w:rsid w:val="004454F6"/>
    <w:rsid w:val="004536AB"/>
    <w:rsid w:val="00453E6F"/>
    <w:rsid w:val="004547BB"/>
    <w:rsid w:val="00455043"/>
    <w:rsid w:val="00461E78"/>
    <w:rsid w:val="0046272D"/>
    <w:rsid w:val="0046789D"/>
    <w:rsid w:val="0047017E"/>
    <w:rsid w:val="00471A17"/>
    <w:rsid w:val="004724DC"/>
    <w:rsid w:val="00475906"/>
    <w:rsid w:val="00475AE2"/>
    <w:rsid w:val="0047794A"/>
    <w:rsid w:val="00477B8E"/>
    <w:rsid w:val="004832AF"/>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18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EB1"/>
    <w:rsid w:val="00651FF5"/>
    <w:rsid w:val="00660F9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618"/>
    <w:rsid w:val="00790388"/>
    <w:rsid w:val="00792FF6"/>
    <w:rsid w:val="00794C7C"/>
    <w:rsid w:val="00796D0E"/>
    <w:rsid w:val="007A1867"/>
    <w:rsid w:val="007A2C3B"/>
    <w:rsid w:val="007A7D79"/>
    <w:rsid w:val="007B5ACF"/>
    <w:rsid w:val="007B7316"/>
    <w:rsid w:val="007C4EE5"/>
    <w:rsid w:val="007D0B2D"/>
    <w:rsid w:val="007E5206"/>
    <w:rsid w:val="007F1A7F"/>
    <w:rsid w:val="007F2705"/>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8E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69B"/>
    <w:rsid w:val="008D06A1"/>
    <w:rsid w:val="008D7182"/>
    <w:rsid w:val="008E68BC"/>
    <w:rsid w:val="008F2BEE"/>
    <w:rsid w:val="008F3E3B"/>
    <w:rsid w:val="009010CE"/>
    <w:rsid w:val="009053C8"/>
    <w:rsid w:val="00906A2C"/>
    <w:rsid w:val="00910413"/>
    <w:rsid w:val="00915C6D"/>
    <w:rsid w:val="009168BC"/>
    <w:rsid w:val="00916926"/>
    <w:rsid w:val="009169AC"/>
    <w:rsid w:val="00921F8B"/>
    <w:rsid w:val="00922286"/>
    <w:rsid w:val="00931CDC"/>
    <w:rsid w:val="00934057"/>
    <w:rsid w:val="0093513C"/>
    <w:rsid w:val="00935A8C"/>
    <w:rsid w:val="00944E3D"/>
    <w:rsid w:val="00947AC3"/>
    <w:rsid w:val="00947AC9"/>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7D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4C2"/>
    <w:rsid w:val="00BA2E0F"/>
    <w:rsid w:val="00BB0A4F"/>
    <w:rsid w:val="00BB230E"/>
    <w:rsid w:val="00BB6CAC"/>
    <w:rsid w:val="00BB78C1"/>
    <w:rsid w:val="00BC000F"/>
    <w:rsid w:val="00BC00FF"/>
    <w:rsid w:val="00BC10C8"/>
    <w:rsid w:val="00BC5C2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CCB"/>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057"/>
    <w:rsid w:val="00CA1E98"/>
    <w:rsid w:val="00CA2022"/>
    <w:rsid w:val="00CA3AA0"/>
    <w:rsid w:val="00CA4D41"/>
    <w:rsid w:val="00CA4E7D"/>
    <w:rsid w:val="00CA7140"/>
    <w:rsid w:val="00CB065C"/>
    <w:rsid w:val="00CB1C46"/>
    <w:rsid w:val="00CB3DC9"/>
    <w:rsid w:val="00CC13F9"/>
    <w:rsid w:val="00CC4FF8"/>
    <w:rsid w:val="00CD3723"/>
    <w:rsid w:val="00CD4BDD"/>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4C8"/>
    <w:rsid w:val="00DF0813"/>
    <w:rsid w:val="00DF25BD"/>
    <w:rsid w:val="00DF311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1A4F3"/>
  <w15:chartTrackingRefBased/>
  <w15:docId w15:val="{C8B9031C-D14F-46A3-BAFA-62B999E7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F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semiHidden/>
    <w:unhideWhenUsed/>
    <w:rsid w:val="004832AF"/>
    <w:rPr>
      <w:sz w:val="20"/>
      <w:szCs w:val="20"/>
    </w:rPr>
  </w:style>
  <w:style w:type="character" w:customStyle="1" w:styleId="CommentTextChar">
    <w:name w:val="Comment Text Char"/>
    <w:basedOn w:val="DefaultParagraphFont"/>
    <w:link w:val="CommentText"/>
    <w:semiHidden/>
    <w:rsid w:val="004832AF"/>
  </w:style>
  <w:style w:type="character" w:styleId="CommentReference">
    <w:name w:val="annotation reference"/>
    <w:basedOn w:val="DefaultParagraphFont"/>
    <w:semiHidden/>
    <w:unhideWhenUsed/>
    <w:rsid w:val="004832AF"/>
    <w:rPr>
      <w:sz w:val="16"/>
      <w:szCs w:val="16"/>
    </w:rPr>
  </w:style>
  <w:style w:type="paragraph" w:styleId="BalloonText">
    <w:name w:val="Balloon Text"/>
    <w:basedOn w:val="Normal"/>
    <w:link w:val="BalloonTextChar"/>
    <w:semiHidden/>
    <w:unhideWhenUsed/>
    <w:rsid w:val="004832AF"/>
    <w:rPr>
      <w:rFonts w:ascii="Segoe UI" w:hAnsi="Segoe UI" w:cs="Segoe UI"/>
      <w:sz w:val="18"/>
      <w:szCs w:val="18"/>
    </w:rPr>
  </w:style>
  <w:style w:type="character" w:customStyle="1" w:styleId="BalloonTextChar">
    <w:name w:val="Balloon Text Char"/>
    <w:basedOn w:val="DefaultParagraphFont"/>
    <w:link w:val="BalloonText"/>
    <w:semiHidden/>
    <w:rsid w:val="004832AF"/>
    <w:rPr>
      <w:rFonts w:ascii="Segoe UI" w:hAnsi="Segoe UI" w:cs="Segoe UI"/>
      <w:sz w:val="18"/>
      <w:szCs w:val="18"/>
    </w:rPr>
  </w:style>
  <w:style w:type="paragraph" w:styleId="ListParagraph">
    <w:name w:val="List Paragraph"/>
    <w:basedOn w:val="Normal"/>
    <w:uiPriority w:val="34"/>
    <w:qFormat/>
    <w:rsid w:val="00BB7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12752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3202-355A-42C4-87FA-1AC5A902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6741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2024-01-23T23:16:00Z</dcterms:created>
  <dcterms:modified xsi:type="dcterms:W3CDTF">2024-02-26T14:24:00Z</dcterms:modified>
</cp:coreProperties>
</file>