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8D8" w:rsidRDefault="006828D8" w:rsidP="006A5869">
      <w:pPr>
        <w:widowControl w:val="0"/>
        <w:autoSpaceDE w:val="0"/>
        <w:autoSpaceDN w:val="0"/>
        <w:adjustRightInd w:val="0"/>
        <w:rPr>
          <w:b/>
          <w:bCs/>
        </w:rPr>
      </w:pPr>
    </w:p>
    <w:p w:rsidR="006A5869" w:rsidRDefault="006A5869" w:rsidP="006A5869">
      <w:pPr>
        <w:widowControl w:val="0"/>
        <w:autoSpaceDE w:val="0"/>
        <w:autoSpaceDN w:val="0"/>
        <w:adjustRightInd w:val="0"/>
      </w:pPr>
      <w:r>
        <w:rPr>
          <w:b/>
          <w:bCs/>
        </w:rPr>
        <w:t>Section 1230.30  Duration, Renewal, and Expiration of FOID Card</w:t>
      </w:r>
      <w:r>
        <w:t xml:space="preserve"> </w:t>
      </w:r>
    </w:p>
    <w:p w:rsidR="006A5869" w:rsidRDefault="006A5869" w:rsidP="006A5869">
      <w:pPr>
        <w:widowControl w:val="0"/>
        <w:autoSpaceDE w:val="0"/>
        <w:autoSpaceDN w:val="0"/>
        <w:adjustRightInd w:val="0"/>
      </w:pPr>
    </w:p>
    <w:p w:rsidR="006A5869" w:rsidRDefault="006A5869" w:rsidP="006A5869">
      <w:pPr>
        <w:widowControl w:val="0"/>
        <w:autoSpaceDE w:val="0"/>
        <w:autoSpaceDN w:val="0"/>
        <w:adjustRightInd w:val="0"/>
        <w:ind w:left="1440" w:hanging="720"/>
      </w:pPr>
      <w:r>
        <w:t>a)</w:t>
      </w:r>
      <w:r>
        <w:tab/>
        <w:t>Duration</w:t>
      </w:r>
      <w:r w:rsidR="00291D63">
        <w:t xml:space="preserve">.  </w:t>
      </w:r>
      <w:r>
        <w:t xml:space="preserve">A FOID Card shall expire 10 years from the date of issuance.  </w:t>
      </w:r>
    </w:p>
    <w:p w:rsidR="006A5869" w:rsidRDefault="006A5869" w:rsidP="00106FC8">
      <w:pPr>
        <w:widowControl w:val="0"/>
        <w:autoSpaceDE w:val="0"/>
        <w:autoSpaceDN w:val="0"/>
        <w:adjustRightInd w:val="0"/>
      </w:pPr>
    </w:p>
    <w:p w:rsidR="006A5869" w:rsidRDefault="006A5869" w:rsidP="006A5869">
      <w:pPr>
        <w:widowControl w:val="0"/>
        <w:autoSpaceDE w:val="0"/>
        <w:autoSpaceDN w:val="0"/>
        <w:adjustRightInd w:val="0"/>
        <w:ind w:left="2160" w:hanging="720"/>
      </w:pPr>
      <w:r>
        <w:t>1)</w:t>
      </w:r>
      <w:r>
        <w:tab/>
        <w:t xml:space="preserve">The date the FOID Card becomes active within the Department's </w:t>
      </w:r>
      <w:r w:rsidR="00307CF4">
        <w:t xml:space="preserve">online FOID/CCL </w:t>
      </w:r>
      <w:r>
        <w:t xml:space="preserve">system is designated as the date of issuance for purposes of this Part. </w:t>
      </w:r>
    </w:p>
    <w:p w:rsidR="006A5869" w:rsidRDefault="006A5869" w:rsidP="00106FC8">
      <w:pPr>
        <w:widowControl w:val="0"/>
        <w:autoSpaceDE w:val="0"/>
        <w:autoSpaceDN w:val="0"/>
        <w:adjustRightInd w:val="0"/>
      </w:pPr>
    </w:p>
    <w:p w:rsidR="006A5869" w:rsidRDefault="00133461" w:rsidP="006A5869">
      <w:pPr>
        <w:widowControl w:val="0"/>
        <w:autoSpaceDE w:val="0"/>
        <w:autoSpaceDN w:val="0"/>
        <w:adjustRightInd w:val="0"/>
        <w:ind w:left="2160" w:hanging="720"/>
      </w:pPr>
      <w:r>
        <w:t>2</w:t>
      </w:r>
      <w:r w:rsidR="006A5869">
        <w:t>)</w:t>
      </w:r>
      <w:r w:rsidR="006A5869">
        <w:tab/>
      </w:r>
      <w:r w:rsidR="006A5869" w:rsidRPr="009963A0">
        <w:t>If a person who possesses an FCCL or FOID Card with a</w:t>
      </w:r>
      <w:r w:rsidR="006A5869">
        <w:t xml:space="preserve"> D</w:t>
      </w:r>
      <w:r w:rsidR="006A5869" w:rsidRPr="009963A0">
        <w:t>esignator becomes subject to suspension or revocation under the Firearm Concealed Carry Act</w:t>
      </w:r>
      <w:r w:rsidR="006A5869">
        <w:t>,</w:t>
      </w:r>
      <w:r w:rsidR="006A5869" w:rsidRPr="009963A0">
        <w:t xml:space="preserve"> but is otherwise </w:t>
      </w:r>
      <w:r w:rsidR="00291D63">
        <w:t xml:space="preserve">qualified </w:t>
      </w:r>
      <w:r w:rsidR="006A5869" w:rsidRPr="009963A0">
        <w:t>under this Act, their FOID Card will remain valid for its duration without interruption.</w:t>
      </w:r>
    </w:p>
    <w:p w:rsidR="006A5869" w:rsidRDefault="006A5869" w:rsidP="00106FC8">
      <w:pPr>
        <w:widowControl w:val="0"/>
        <w:autoSpaceDE w:val="0"/>
        <w:autoSpaceDN w:val="0"/>
        <w:adjustRightInd w:val="0"/>
      </w:pPr>
    </w:p>
    <w:p w:rsidR="006A5869" w:rsidRDefault="006A5869" w:rsidP="006A5869">
      <w:pPr>
        <w:widowControl w:val="0"/>
        <w:autoSpaceDE w:val="0"/>
        <w:autoSpaceDN w:val="0"/>
        <w:adjustRightInd w:val="0"/>
        <w:ind w:left="1440" w:hanging="720"/>
      </w:pPr>
      <w:r>
        <w:t>b)</w:t>
      </w:r>
      <w:r>
        <w:tab/>
        <w:t xml:space="preserve">Renewal </w:t>
      </w:r>
    </w:p>
    <w:p w:rsidR="006A5869" w:rsidRDefault="006A5869" w:rsidP="00106FC8">
      <w:pPr>
        <w:widowControl w:val="0"/>
        <w:autoSpaceDE w:val="0"/>
        <w:autoSpaceDN w:val="0"/>
        <w:adjustRightInd w:val="0"/>
      </w:pPr>
    </w:p>
    <w:p w:rsidR="006A5869" w:rsidRDefault="006A5869" w:rsidP="006A5869">
      <w:pPr>
        <w:widowControl w:val="0"/>
        <w:autoSpaceDE w:val="0"/>
        <w:autoSpaceDN w:val="0"/>
        <w:adjustRightInd w:val="0"/>
        <w:ind w:left="2160" w:hanging="720"/>
        <w:rPr>
          <w:color w:val="000000"/>
          <w:shd w:val="clear" w:color="auto" w:fill="FFFFFF"/>
        </w:rPr>
      </w:pPr>
      <w:r>
        <w:t>1)</w:t>
      </w:r>
      <w:r>
        <w:tab/>
      </w:r>
      <w:r w:rsidRPr="0074010F">
        <w:t xml:space="preserve">A FOID </w:t>
      </w:r>
      <w:r w:rsidR="00291D63">
        <w:t>Card</w:t>
      </w:r>
      <w:r w:rsidRPr="0074010F">
        <w:t xml:space="preserve"> will remain </w:t>
      </w:r>
      <w:r>
        <w:t xml:space="preserve">conditionally </w:t>
      </w:r>
      <w:r w:rsidRPr="0074010F">
        <w:t xml:space="preserve">valid during the processing period provided that a completed renewal application with the required </w:t>
      </w:r>
      <w:r>
        <w:t xml:space="preserve">fees, </w:t>
      </w:r>
      <w:r w:rsidRPr="009963A0">
        <w:t>including but not limited to</w:t>
      </w:r>
      <w:r>
        <w:t>,</w:t>
      </w:r>
      <w:r w:rsidRPr="009963A0">
        <w:t xml:space="preserve"> applicable processing fees, have</w:t>
      </w:r>
      <w:r w:rsidRPr="0074010F">
        <w:t xml:space="preserve"> been submitted to ISP </w:t>
      </w:r>
      <w:r w:rsidRPr="009963A0">
        <w:t>prior to its expiration</w:t>
      </w:r>
      <w:r w:rsidRPr="0074010F">
        <w:t xml:space="preserve"> pursuant to Section 5 of the Act and </w:t>
      </w:r>
      <w:r w:rsidRPr="0074010F">
        <w:rPr>
          <w:color w:val="000000"/>
          <w:shd w:val="clear" w:color="auto" w:fill="FFFFFF"/>
        </w:rPr>
        <w:t xml:space="preserve">the FOID </w:t>
      </w:r>
      <w:r w:rsidR="00291D63">
        <w:rPr>
          <w:color w:val="000000"/>
          <w:shd w:val="clear" w:color="auto" w:fill="FFFFFF"/>
        </w:rPr>
        <w:t>Card</w:t>
      </w:r>
      <w:r w:rsidRPr="0074010F">
        <w:rPr>
          <w:color w:val="000000"/>
          <w:shd w:val="clear" w:color="auto" w:fill="FFFFFF"/>
        </w:rPr>
        <w:t xml:space="preserve"> is not subject to revocation pursuant to Section 8 </w:t>
      </w:r>
      <w:r>
        <w:rPr>
          <w:color w:val="000000"/>
          <w:shd w:val="clear" w:color="auto" w:fill="FFFFFF"/>
        </w:rPr>
        <w:t xml:space="preserve">or 8.2 </w:t>
      </w:r>
      <w:r w:rsidRPr="0074010F">
        <w:rPr>
          <w:color w:val="000000"/>
          <w:shd w:val="clear" w:color="auto" w:fill="FFFFFF"/>
        </w:rPr>
        <w:t xml:space="preserve">of the Act.  </w:t>
      </w:r>
      <w:r w:rsidR="00FD598B">
        <w:rPr>
          <w:color w:val="000000"/>
          <w:shd w:val="clear" w:color="auto" w:fill="FFFFFF"/>
        </w:rPr>
        <w:t>FOID Card holders eligible for a paper application pursuant to subsection 1230.20(a)(2), may contact the Firearms Services Bureau,</w:t>
      </w:r>
    </w:p>
    <w:p w:rsidR="006A5869" w:rsidRDefault="006A5869" w:rsidP="00106FC8">
      <w:pPr>
        <w:widowControl w:val="0"/>
        <w:autoSpaceDE w:val="0"/>
        <w:autoSpaceDN w:val="0"/>
        <w:adjustRightInd w:val="0"/>
        <w:rPr>
          <w:color w:val="000000"/>
          <w:shd w:val="clear" w:color="auto" w:fill="FFFFFF"/>
        </w:rPr>
      </w:pPr>
    </w:p>
    <w:p w:rsidR="006A5869" w:rsidRDefault="006A5869" w:rsidP="006A5869">
      <w:pPr>
        <w:widowControl w:val="0"/>
        <w:autoSpaceDE w:val="0"/>
        <w:autoSpaceDN w:val="0"/>
        <w:adjustRightInd w:val="0"/>
        <w:ind w:left="2160" w:hanging="720"/>
        <w:rPr>
          <w:color w:val="000000"/>
          <w:shd w:val="clear" w:color="auto" w:fill="FFFFFF"/>
        </w:rPr>
      </w:pPr>
      <w:r>
        <w:rPr>
          <w:color w:val="000000"/>
          <w:shd w:val="clear" w:color="auto" w:fill="FFFFFF"/>
        </w:rPr>
        <w:t>2)</w:t>
      </w:r>
      <w:r>
        <w:rPr>
          <w:color w:val="000000"/>
          <w:shd w:val="clear" w:color="auto" w:fill="FFFFFF"/>
        </w:rPr>
        <w:tab/>
        <w:t xml:space="preserve">Conditional Renewal During </w:t>
      </w:r>
      <w:r w:rsidRPr="009963A0">
        <w:t>a Gubernatorial Disaster Proclamation</w:t>
      </w:r>
      <w:r w:rsidR="001620E5">
        <w:t>.</w:t>
      </w:r>
      <w:r>
        <w:t xml:space="preserve">  </w:t>
      </w:r>
      <w:r w:rsidRPr="0074010F">
        <w:rPr>
          <w:color w:val="000000"/>
          <w:shd w:val="clear" w:color="auto" w:fill="FFFFFF"/>
        </w:rPr>
        <w:t xml:space="preserve">FOID </w:t>
      </w:r>
      <w:r w:rsidR="00FD598B">
        <w:rPr>
          <w:color w:val="000000"/>
          <w:shd w:val="clear" w:color="auto" w:fill="FFFFFF"/>
        </w:rPr>
        <w:t>Cards</w:t>
      </w:r>
      <w:r w:rsidRPr="0074010F">
        <w:rPr>
          <w:color w:val="000000"/>
          <w:shd w:val="clear" w:color="auto" w:fill="FFFFFF"/>
        </w:rPr>
        <w:t xml:space="preserve"> that expire during </w:t>
      </w:r>
      <w:r>
        <w:rPr>
          <w:color w:val="000000"/>
          <w:shd w:val="clear" w:color="auto" w:fill="FFFFFF"/>
        </w:rPr>
        <w:t>a Gubernatorial</w:t>
      </w:r>
      <w:r w:rsidRPr="0074010F">
        <w:rPr>
          <w:color w:val="000000"/>
          <w:shd w:val="clear" w:color="auto" w:fill="FFFFFF"/>
        </w:rPr>
        <w:t xml:space="preserve"> Disaster </w:t>
      </w:r>
      <w:r>
        <w:rPr>
          <w:color w:val="000000"/>
          <w:shd w:val="clear" w:color="auto" w:fill="FFFFFF"/>
        </w:rPr>
        <w:t>Proclamation</w:t>
      </w:r>
      <w:r w:rsidRPr="0074010F">
        <w:rPr>
          <w:color w:val="000000"/>
          <w:shd w:val="clear" w:color="auto" w:fill="FFFFFF"/>
        </w:rPr>
        <w:t xml:space="preserve"> issued pursuant </w:t>
      </w:r>
      <w:r>
        <w:rPr>
          <w:color w:val="000000"/>
          <w:shd w:val="clear" w:color="auto" w:fill="FFFFFF"/>
        </w:rPr>
        <w:t xml:space="preserve">to </w:t>
      </w:r>
      <w:r w:rsidRPr="0074010F">
        <w:rPr>
          <w:color w:val="000000"/>
          <w:shd w:val="clear" w:color="auto" w:fill="FFFFFF"/>
        </w:rPr>
        <w:t xml:space="preserve">Section 7 of the Illinois Emergency Management Act </w:t>
      </w:r>
      <w:r>
        <w:rPr>
          <w:color w:val="000000"/>
          <w:shd w:val="clear" w:color="auto" w:fill="FFFFFF"/>
        </w:rPr>
        <w:t>[</w:t>
      </w:r>
      <w:r w:rsidRPr="0074010F">
        <w:rPr>
          <w:color w:val="000000"/>
          <w:shd w:val="clear" w:color="auto" w:fill="FFFFFF"/>
        </w:rPr>
        <w:t>20 ILCS 3305</w:t>
      </w:r>
      <w:r>
        <w:rPr>
          <w:color w:val="000000"/>
          <w:shd w:val="clear" w:color="auto" w:fill="FFFFFF"/>
        </w:rPr>
        <w:t>]</w:t>
      </w:r>
      <w:r w:rsidRPr="0074010F">
        <w:rPr>
          <w:color w:val="000000"/>
          <w:shd w:val="clear" w:color="auto" w:fill="FFFFFF"/>
        </w:rPr>
        <w:t xml:space="preserve"> shall be considered conditionally renewed </w:t>
      </w:r>
      <w:r>
        <w:rPr>
          <w:color w:val="000000"/>
          <w:shd w:val="clear" w:color="auto" w:fill="FFFFFF"/>
        </w:rPr>
        <w:t xml:space="preserve">if:  </w:t>
      </w:r>
    </w:p>
    <w:p w:rsidR="006A5869" w:rsidRDefault="006A5869" w:rsidP="00106FC8">
      <w:pPr>
        <w:widowControl w:val="0"/>
        <w:autoSpaceDE w:val="0"/>
        <w:autoSpaceDN w:val="0"/>
        <w:adjustRightInd w:val="0"/>
        <w:rPr>
          <w:color w:val="000000"/>
          <w:shd w:val="clear" w:color="auto" w:fill="FFFFFF"/>
        </w:rPr>
      </w:pPr>
    </w:p>
    <w:p w:rsidR="006A5869" w:rsidRDefault="006A5869" w:rsidP="006A5869">
      <w:pPr>
        <w:widowControl w:val="0"/>
        <w:autoSpaceDE w:val="0"/>
        <w:autoSpaceDN w:val="0"/>
        <w:adjustRightInd w:val="0"/>
        <w:ind w:left="2880" w:hanging="720"/>
        <w:rPr>
          <w:color w:val="000000"/>
          <w:shd w:val="clear" w:color="auto" w:fill="FFFFFF"/>
        </w:rPr>
      </w:pPr>
      <w:r>
        <w:rPr>
          <w:color w:val="000000"/>
          <w:shd w:val="clear" w:color="auto" w:fill="FFFFFF"/>
        </w:rPr>
        <w:t>A)</w:t>
      </w:r>
      <w:r>
        <w:rPr>
          <w:color w:val="000000"/>
          <w:shd w:val="clear" w:color="auto" w:fill="FFFFFF"/>
        </w:rPr>
        <w:tab/>
      </w:r>
      <w:r w:rsidRPr="0074010F">
        <w:rPr>
          <w:color w:val="000000"/>
          <w:shd w:val="clear" w:color="auto" w:fill="FFFFFF"/>
        </w:rPr>
        <w:t xml:space="preserve">a completed application for renewal is submitted to the Department </w:t>
      </w:r>
      <w:r>
        <w:rPr>
          <w:color w:val="000000"/>
          <w:shd w:val="clear" w:color="auto" w:fill="FFFFFF"/>
        </w:rPr>
        <w:t>pursuant to Section 5 of the Act while a statewide Gubernatorial</w:t>
      </w:r>
      <w:r w:rsidRPr="0074010F">
        <w:rPr>
          <w:color w:val="000000"/>
          <w:shd w:val="clear" w:color="auto" w:fill="FFFFFF"/>
        </w:rPr>
        <w:t xml:space="preserve"> Disaster </w:t>
      </w:r>
      <w:r>
        <w:rPr>
          <w:color w:val="000000"/>
          <w:shd w:val="clear" w:color="auto" w:fill="FFFFFF"/>
        </w:rPr>
        <w:t>Proclamation is in effect;</w:t>
      </w:r>
      <w:r w:rsidRPr="0074010F">
        <w:rPr>
          <w:color w:val="000000"/>
          <w:shd w:val="clear" w:color="auto" w:fill="FFFFFF"/>
        </w:rPr>
        <w:t xml:space="preserve"> and </w:t>
      </w:r>
    </w:p>
    <w:p w:rsidR="006A5869" w:rsidRDefault="006A5869" w:rsidP="00106FC8">
      <w:pPr>
        <w:widowControl w:val="0"/>
        <w:autoSpaceDE w:val="0"/>
        <w:autoSpaceDN w:val="0"/>
        <w:adjustRightInd w:val="0"/>
        <w:rPr>
          <w:color w:val="000000"/>
          <w:shd w:val="clear" w:color="auto" w:fill="FFFFFF"/>
        </w:rPr>
      </w:pPr>
    </w:p>
    <w:p w:rsidR="006A5869" w:rsidRDefault="006A5869" w:rsidP="006A5869">
      <w:pPr>
        <w:widowControl w:val="0"/>
        <w:autoSpaceDE w:val="0"/>
        <w:autoSpaceDN w:val="0"/>
        <w:adjustRightInd w:val="0"/>
        <w:ind w:left="2880" w:hanging="720"/>
        <w:rPr>
          <w:color w:val="000000"/>
          <w:shd w:val="clear" w:color="auto" w:fill="FFFFFF"/>
        </w:rPr>
      </w:pPr>
      <w:r>
        <w:rPr>
          <w:color w:val="000000"/>
          <w:shd w:val="clear" w:color="auto" w:fill="FFFFFF"/>
        </w:rPr>
        <w:t>B)</w:t>
      </w:r>
      <w:r>
        <w:rPr>
          <w:color w:val="000000"/>
          <w:shd w:val="clear" w:color="auto" w:fill="FFFFFF"/>
        </w:rPr>
        <w:tab/>
      </w:r>
      <w:r w:rsidRPr="0074010F">
        <w:rPr>
          <w:color w:val="000000"/>
          <w:shd w:val="clear" w:color="auto" w:fill="FFFFFF"/>
        </w:rPr>
        <w:t xml:space="preserve">the FOID </w:t>
      </w:r>
      <w:r w:rsidR="00FD598B">
        <w:rPr>
          <w:color w:val="000000"/>
          <w:shd w:val="clear" w:color="auto" w:fill="FFFFFF"/>
        </w:rPr>
        <w:t>Card</w:t>
      </w:r>
      <w:r w:rsidRPr="0074010F">
        <w:rPr>
          <w:color w:val="000000"/>
          <w:shd w:val="clear" w:color="auto" w:fill="FFFFFF"/>
        </w:rPr>
        <w:t xml:space="preserve"> is not subject to revocation pursuant to the provisions of Section 8 </w:t>
      </w:r>
      <w:r>
        <w:rPr>
          <w:color w:val="000000"/>
          <w:shd w:val="clear" w:color="auto" w:fill="FFFFFF"/>
        </w:rPr>
        <w:t xml:space="preserve">or Section 8.2 </w:t>
      </w:r>
      <w:r w:rsidRPr="0074010F">
        <w:rPr>
          <w:color w:val="000000"/>
          <w:shd w:val="clear" w:color="auto" w:fill="FFFFFF"/>
        </w:rPr>
        <w:t xml:space="preserve">of the Act.  </w:t>
      </w:r>
    </w:p>
    <w:p w:rsidR="006A5869" w:rsidRDefault="006A5869" w:rsidP="00106FC8">
      <w:pPr>
        <w:widowControl w:val="0"/>
        <w:autoSpaceDE w:val="0"/>
        <w:autoSpaceDN w:val="0"/>
        <w:adjustRightInd w:val="0"/>
        <w:rPr>
          <w:color w:val="000000"/>
          <w:shd w:val="clear" w:color="auto" w:fill="FFFFFF"/>
        </w:rPr>
      </w:pPr>
    </w:p>
    <w:p w:rsidR="006A5869" w:rsidRDefault="006A5869" w:rsidP="006A5869">
      <w:pPr>
        <w:widowControl w:val="0"/>
        <w:autoSpaceDE w:val="0"/>
        <w:autoSpaceDN w:val="0"/>
        <w:adjustRightInd w:val="0"/>
        <w:ind w:left="2880" w:hanging="720"/>
        <w:rPr>
          <w:color w:val="000000"/>
          <w:shd w:val="clear" w:color="auto" w:fill="FFFFFF"/>
        </w:rPr>
      </w:pPr>
      <w:r>
        <w:rPr>
          <w:color w:val="000000"/>
          <w:shd w:val="clear" w:color="auto" w:fill="FFFFFF"/>
        </w:rPr>
        <w:t>C)</w:t>
      </w:r>
      <w:r>
        <w:rPr>
          <w:color w:val="000000"/>
          <w:shd w:val="clear" w:color="auto" w:fill="FFFFFF"/>
        </w:rPr>
        <w:tab/>
      </w:r>
      <w:r w:rsidRPr="009963A0">
        <w:t xml:space="preserve">Conditionally renewed FOID </w:t>
      </w:r>
      <w:r w:rsidR="00FD598B">
        <w:t xml:space="preserve">Cards </w:t>
      </w:r>
      <w:r w:rsidRPr="009963A0">
        <w:t xml:space="preserve">shall remain valid until a new FOID </w:t>
      </w:r>
      <w:r w:rsidR="00ED0D85">
        <w:t>C</w:t>
      </w:r>
      <w:r w:rsidRPr="009963A0">
        <w:t>ard is issued.</w:t>
      </w:r>
    </w:p>
    <w:p w:rsidR="006A5869" w:rsidRDefault="006A5869" w:rsidP="00106FC8">
      <w:pPr>
        <w:widowControl w:val="0"/>
        <w:autoSpaceDE w:val="0"/>
        <w:autoSpaceDN w:val="0"/>
        <w:adjustRightInd w:val="0"/>
        <w:rPr>
          <w:color w:val="000000"/>
          <w:shd w:val="clear" w:color="auto" w:fill="FFFFFF"/>
        </w:rPr>
      </w:pPr>
    </w:p>
    <w:p w:rsidR="006A5869" w:rsidRDefault="006A5869" w:rsidP="006A5869">
      <w:pPr>
        <w:widowControl w:val="0"/>
        <w:autoSpaceDE w:val="0"/>
        <w:autoSpaceDN w:val="0"/>
        <w:adjustRightInd w:val="0"/>
        <w:ind w:left="2160" w:hanging="720"/>
        <w:rPr>
          <w:color w:val="000000"/>
          <w:shd w:val="clear" w:color="auto" w:fill="FFFFFF"/>
        </w:rPr>
      </w:pPr>
      <w:r>
        <w:rPr>
          <w:color w:val="000000"/>
          <w:shd w:val="clear" w:color="auto" w:fill="FFFFFF"/>
        </w:rPr>
        <w:t>3)</w:t>
      </w:r>
      <w:r>
        <w:rPr>
          <w:color w:val="000000"/>
          <w:shd w:val="clear" w:color="auto" w:fill="FFFFFF"/>
        </w:rPr>
        <w:tab/>
      </w:r>
      <w:r w:rsidRPr="0074010F">
        <w:rPr>
          <w:color w:val="000000"/>
          <w:shd w:val="clear" w:color="auto" w:fill="FFFFFF"/>
        </w:rPr>
        <w:t xml:space="preserve">Any </w:t>
      </w:r>
      <w:r>
        <w:rPr>
          <w:color w:val="000000"/>
          <w:shd w:val="clear" w:color="auto" w:fill="FFFFFF"/>
        </w:rPr>
        <w:t xml:space="preserve">conditionally renewed </w:t>
      </w:r>
      <w:r w:rsidRPr="0074010F">
        <w:rPr>
          <w:color w:val="000000"/>
          <w:shd w:val="clear" w:color="auto" w:fill="FFFFFF"/>
        </w:rPr>
        <w:t xml:space="preserve">FOID </w:t>
      </w:r>
      <w:r w:rsidR="00FD598B">
        <w:rPr>
          <w:color w:val="000000"/>
          <w:shd w:val="clear" w:color="auto" w:fill="FFFFFF"/>
        </w:rPr>
        <w:t>Card</w:t>
      </w:r>
      <w:r w:rsidRPr="0074010F">
        <w:rPr>
          <w:color w:val="000000"/>
          <w:shd w:val="clear" w:color="auto" w:fill="FFFFFF"/>
        </w:rPr>
        <w:t xml:space="preserve"> shall be deemed valid for the purposes of possessing, transferring, and purchasing ammunition and firearms, unless </w:t>
      </w:r>
      <w:r>
        <w:rPr>
          <w:color w:val="000000"/>
          <w:shd w:val="clear" w:color="auto" w:fill="FFFFFF"/>
        </w:rPr>
        <w:t xml:space="preserve">the FOID </w:t>
      </w:r>
      <w:r w:rsidR="00FD598B">
        <w:rPr>
          <w:color w:val="000000"/>
          <w:shd w:val="clear" w:color="auto" w:fill="FFFFFF"/>
        </w:rPr>
        <w:t>Card</w:t>
      </w:r>
      <w:r>
        <w:rPr>
          <w:color w:val="000000"/>
          <w:shd w:val="clear" w:color="auto" w:fill="FFFFFF"/>
        </w:rPr>
        <w:t xml:space="preserve"> is subject</w:t>
      </w:r>
      <w:r w:rsidRPr="0074010F">
        <w:rPr>
          <w:color w:val="000000"/>
          <w:shd w:val="clear" w:color="auto" w:fill="FFFFFF"/>
        </w:rPr>
        <w:t xml:space="preserve"> to revocation or suspension under Section 8 of this Act.  </w:t>
      </w:r>
    </w:p>
    <w:p w:rsidR="006A5869" w:rsidRDefault="006A5869" w:rsidP="00106FC8">
      <w:pPr>
        <w:widowControl w:val="0"/>
        <w:autoSpaceDE w:val="0"/>
        <w:autoSpaceDN w:val="0"/>
        <w:adjustRightInd w:val="0"/>
        <w:rPr>
          <w:color w:val="000000"/>
          <w:shd w:val="clear" w:color="auto" w:fill="FFFFFF"/>
        </w:rPr>
      </w:pPr>
    </w:p>
    <w:p w:rsidR="006A5869" w:rsidRDefault="005112CF" w:rsidP="006A5869">
      <w:pPr>
        <w:widowControl w:val="0"/>
        <w:autoSpaceDE w:val="0"/>
        <w:autoSpaceDN w:val="0"/>
        <w:adjustRightInd w:val="0"/>
        <w:ind w:left="2160" w:hanging="720"/>
      </w:pPr>
      <w:r>
        <w:rPr>
          <w:color w:val="000000"/>
          <w:shd w:val="clear" w:color="auto" w:fill="FFFFFF"/>
        </w:rPr>
        <w:t>4</w:t>
      </w:r>
      <w:r w:rsidR="006A5869">
        <w:rPr>
          <w:color w:val="000000"/>
          <w:shd w:val="clear" w:color="auto" w:fill="FFFFFF"/>
        </w:rPr>
        <w:t>)</w:t>
      </w:r>
      <w:r w:rsidR="006A5869">
        <w:rPr>
          <w:color w:val="000000"/>
          <w:shd w:val="clear" w:color="auto" w:fill="FFFFFF"/>
        </w:rPr>
        <w:tab/>
      </w:r>
      <w:r>
        <w:rPr>
          <w:color w:val="000000"/>
          <w:shd w:val="clear" w:color="auto" w:fill="FFFFFF"/>
        </w:rPr>
        <w:t>A</w:t>
      </w:r>
      <w:r w:rsidR="006A5869" w:rsidRPr="0074010F">
        <w:rPr>
          <w:color w:val="000000"/>
          <w:shd w:val="clear" w:color="auto" w:fill="FFFFFF"/>
        </w:rPr>
        <w:t xml:space="preserve"> FOID </w:t>
      </w:r>
      <w:r w:rsidR="00FD598B">
        <w:rPr>
          <w:color w:val="000000"/>
          <w:shd w:val="clear" w:color="auto" w:fill="FFFFFF"/>
        </w:rPr>
        <w:t>Card</w:t>
      </w:r>
      <w:r w:rsidR="00ED0D85">
        <w:rPr>
          <w:color w:val="000000"/>
          <w:shd w:val="clear" w:color="auto" w:fill="FFFFFF"/>
        </w:rPr>
        <w:t xml:space="preserve"> </w:t>
      </w:r>
      <w:r w:rsidRPr="009963A0">
        <w:t xml:space="preserve">holder who is approved for a new or renewed FCCL shall </w:t>
      </w:r>
      <w:r w:rsidRPr="009963A0">
        <w:lastRenderedPageBreak/>
        <w:t xml:space="preserve">have their FOID Card </w:t>
      </w:r>
      <w:r w:rsidR="00307CF4">
        <w:t xml:space="preserve">automatically </w:t>
      </w:r>
      <w:r w:rsidRPr="009963A0">
        <w:t>renewed for 10 years from the time of approval of the FCCL.</w:t>
      </w:r>
      <w:r w:rsidR="00307CF4">
        <w:t xml:space="preserve">  No additional fee shall be charged for the renewal of the FOID Card.</w:t>
      </w:r>
      <w:r w:rsidR="006A5869">
        <w:t xml:space="preserve">  </w:t>
      </w:r>
    </w:p>
    <w:p w:rsidR="006A5869" w:rsidRDefault="006A5869" w:rsidP="006A5869">
      <w:pPr>
        <w:widowControl w:val="0"/>
        <w:autoSpaceDE w:val="0"/>
        <w:autoSpaceDN w:val="0"/>
        <w:adjustRightInd w:val="0"/>
      </w:pPr>
    </w:p>
    <w:p w:rsidR="006A5869" w:rsidRDefault="005112CF" w:rsidP="006A5869">
      <w:pPr>
        <w:widowControl w:val="0"/>
        <w:autoSpaceDE w:val="0"/>
        <w:autoSpaceDN w:val="0"/>
        <w:adjustRightInd w:val="0"/>
        <w:ind w:left="2160" w:hanging="720"/>
      </w:pPr>
      <w:r>
        <w:t>5</w:t>
      </w:r>
      <w:r w:rsidR="006A5869">
        <w:t>)</w:t>
      </w:r>
      <w:r w:rsidR="006A5869">
        <w:tab/>
      </w:r>
      <w:r w:rsidRPr="009963A0">
        <w:t xml:space="preserve">If the FOID Card of an FCCL holder expires during the term of the FCCL, the FOID Card shall remain valid and the FCCL holder does not have to renew their FOID Card during the </w:t>
      </w:r>
      <w:r w:rsidR="009C55A8">
        <w:t xml:space="preserve">term </w:t>
      </w:r>
      <w:r w:rsidRPr="009963A0">
        <w:t>of the FCCL.</w:t>
      </w:r>
    </w:p>
    <w:p w:rsidR="006A5869" w:rsidRDefault="006A5869" w:rsidP="00106FC8">
      <w:pPr>
        <w:widowControl w:val="0"/>
        <w:autoSpaceDE w:val="0"/>
        <w:autoSpaceDN w:val="0"/>
        <w:adjustRightInd w:val="0"/>
      </w:pPr>
    </w:p>
    <w:p w:rsidR="006A5869" w:rsidRDefault="005112CF" w:rsidP="006A5869">
      <w:pPr>
        <w:widowControl w:val="0"/>
        <w:autoSpaceDE w:val="0"/>
        <w:autoSpaceDN w:val="0"/>
        <w:adjustRightInd w:val="0"/>
        <w:ind w:left="2160" w:hanging="720"/>
      </w:pPr>
      <w:r>
        <w:t>6</w:t>
      </w:r>
      <w:r w:rsidR="006A5869">
        <w:t>)</w:t>
      </w:r>
      <w:r w:rsidR="006A5869">
        <w:tab/>
      </w:r>
      <w:r w:rsidRPr="009963A0">
        <w:t xml:space="preserve">Effective January 1, 2023, at the time of a Firearm Transfer Inquiry pursuant to Section 3.1 of the Act, a FOID </w:t>
      </w:r>
      <w:r w:rsidR="00FD598B">
        <w:t xml:space="preserve">Card </w:t>
      </w:r>
      <w:r w:rsidRPr="009963A0">
        <w:t xml:space="preserve">holder, who has previously provided a full set of fingerprints to the Department under this Act or the Firearm Concealed Carry Act, shall have their FOID </w:t>
      </w:r>
      <w:r w:rsidR="00FD598B">
        <w:t xml:space="preserve">Card </w:t>
      </w:r>
      <w:r w:rsidRPr="009963A0">
        <w:t>remain active and be renewed for a period of 10 years from the date the Firearm Transfer Inquiry was approved so long as the FOID Card holder is not subject to revocation or suspension under the Act.</w:t>
      </w:r>
    </w:p>
    <w:p w:rsidR="005112CF" w:rsidRDefault="005112CF" w:rsidP="00106FC8">
      <w:pPr>
        <w:widowControl w:val="0"/>
        <w:autoSpaceDE w:val="0"/>
        <w:autoSpaceDN w:val="0"/>
        <w:adjustRightInd w:val="0"/>
      </w:pPr>
    </w:p>
    <w:p w:rsidR="005112CF" w:rsidRPr="009963A0" w:rsidRDefault="005112CF" w:rsidP="005112CF">
      <w:pPr>
        <w:ind w:left="1440" w:hanging="720"/>
      </w:pPr>
      <w:r>
        <w:t>c)</w:t>
      </w:r>
      <w:r>
        <w:tab/>
      </w:r>
      <w:r w:rsidRPr="009963A0">
        <w:t>Expiration</w:t>
      </w:r>
    </w:p>
    <w:p w:rsidR="005112CF" w:rsidRPr="009963A0" w:rsidRDefault="005112CF" w:rsidP="00106FC8"/>
    <w:p w:rsidR="005112CF" w:rsidRPr="009963A0" w:rsidRDefault="005112CF" w:rsidP="005112CF">
      <w:pPr>
        <w:ind w:left="2160" w:hanging="720"/>
      </w:pPr>
      <w:r>
        <w:t>1)</w:t>
      </w:r>
      <w:r>
        <w:tab/>
      </w:r>
      <w:r w:rsidRPr="009963A0">
        <w:t xml:space="preserve">The </w:t>
      </w:r>
      <w:r>
        <w:t>status</w:t>
      </w:r>
      <w:r w:rsidRPr="009963A0">
        <w:t xml:space="preserve"> of a FOID </w:t>
      </w:r>
      <w:r w:rsidR="00FD598B">
        <w:t>Card</w:t>
      </w:r>
      <w:r>
        <w:t xml:space="preserve"> and FCCL</w:t>
      </w:r>
      <w:r w:rsidRPr="009963A0">
        <w:t>, including but not limited to</w:t>
      </w:r>
      <w:r>
        <w:t>, the expiration date and whether the FOID Card or FCCL is active will be:</w:t>
      </w:r>
      <w:r w:rsidRPr="009963A0">
        <w:t xml:space="preserve"> </w:t>
      </w:r>
    </w:p>
    <w:p w:rsidR="005112CF" w:rsidRPr="009963A0" w:rsidRDefault="005112CF" w:rsidP="00106FC8"/>
    <w:p w:rsidR="005112CF" w:rsidRPr="009963A0" w:rsidRDefault="005112CF" w:rsidP="005112CF">
      <w:pPr>
        <w:ind w:left="2880" w:hanging="720"/>
      </w:pPr>
      <w:r>
        <w:t>A)</w:t>
      </w:r>
      <w:r>
        <w:tab/>
      </w:r>
      <w:r w:rsidRPr="009963A0">
        <w:t xml:space="preserve">maintained by the Department; </w:t>
      </w:r>
    </w:p>
    <w:p w:rsidR="005112CF" w:rsidRPr="009963A0" w:rsidRDefault="005112CF" w:rsidP="00106FC8"/>
    <w:p w:rsidR="005112CF" w:rsidRPr="009963A0" w:rsidRDefault="005112CF" w:rsidP="005112CF">
      <w:pPr>
        <w:ind w:left="2880" w:hanging="720"/>
      </w:pPr>
      <w:r>
        <w:t>B)</w:t>
      </w:r>
      <w:r>
        <w:tab/>
      </w:r>
      <w:r w:rsidRPr="009963A0">
        <w:t>r</w:t>
      </w:r>
      <w:r w:rsidR="009C55A8">
        <w:t>eflected in the Department's on</w:t>
      </w:r>
      <w:r w:rsidRPr="009963A0">
        <w:t>line FOID</w:t>
      </w:r>
      <w:r w:rsidR="009C55A8">
        <w:t>/</w:t>
      </w:r>
      <w:r w:rsidR="00FD598B">
        <w:t>F</w:t>
      </w:r>
      <w:r w:rsidR="009C55A8">
        <w:t>CCL</w:t>
      </w:r>
      <w:r w:rsidRPr="009963A0">
        <w:t xml:space="preserve"> system and any federal online firearms tracking system pursuant to the requirements of Section 3.1 of the Act; and </w:t>
      </w:r>
    </w:p>
    <w:p w:rsidR="005112CF" w:rsidRPr="009963A0" w:rsidRDefault="005112CF" w:rsidP="00106FC8"/>
    <w:p w:rsidR="00330D34" w:rsidRDefault="00330D34" w:rsidP="005112CF">
      <w:pPr>
        <w:ind w:left="2880" w:hanging="720"/>
      </w:pPr>
      <w:r>
        <w:t>C</w:t>
      </w:r>
      <w:r w:rsidR="005112CF">
        <w:t>)</w:t>
      </w:r>
      <w:r w:rsidR="005112CF">
        <w:tab/>
      </w:r>
      <w:r>
        <w:t>made available electronically to the applicant through the applicant portal; and</w:t>
      </w:r>
    </w:p>
    <w:p w:rsidR="00330D34" w:rsidRDefault="00330D34" w:rsidP="00106FC8"/>
    <w:p w:rsidR="005112CF" w:rsidRPr="009963A0" w:rsidRDefault="00330D34" w:rsidP="00330D34">
      <w:pPr>
        <w:ind w:left="2880" w:hanging="720"/>
      </w:pPr>
      <w:r>
        <w:t>D)</w:t>
      </w:r>
      <w:r>
        <w:tab/>
      </w:r>
      <w:r w:rsidR="005112CF" w:rsidRPr="009963A0">
        <w:t>made available electronically to persons authorized to access such information under either this Act or the Firearm Concealed Carry Act.</w:t>
      </w:r>
    </w:p>
    <w:p w:rsidR="005112CF" w:rsidRPr="009963A0" w:rsidRDefault="005112CF" w:rsidP="00106FC8"/>
    <w:p w:rsidR="005112CF" w:rsidRPr="009963A0" w:rsidRDefault="00FD598B" w:rsidP="005112CF">
      <w:pPr>
        <w:ind w:left="2160" w:hanging="720"/>
      </w:pPr>
      <w:r>
        <w:t>2</w:t>
      </w:r>
      <w:r w:rsidR="005112CF">
        <w:t>)</w:t>
      </w:r>
      <w:r w:rsidR="005112CF">
        <w:tab/>
      </w:r>
      <w:r w:rsidR="005112CF" w:rsidRPr="009963A0">
        <w:t xml:space="preserve">Persons who surrender their FCCL pursuant to the Firearm Concealed Carry Act but remain </w:t>
      </w:r>
      <w:r>
        <w:t xml:space="preserve">qualified </w:t>
      </w:r>
      <w:r w:rsidR="005112CF" w:rsidRPr="009963A0">
        <w:t xml:space="preserve">for a FOID Card under this Act, shall remain valid in the </w:t>
      </w:r>
      <w:r w:rsidR="00330D34">
        <w:t>online FOID/</w:t>
      </w:r>
      <w:r>
        <w:t>F</w:t>
      </w:r>
      <w:r w:rsidR="00330D34">
        <w:t xml:space="preserve">CCL </w:t>
      </w:r>
      <w:r w:rsidR="005112CF" w:rsidRPr="009963A0">
        <w:t>system until the FOID Card expires or is cancelled, suspended or revoked.</w:t>
      </w:r>
    </w:p>
    <w:p w:rsidR="005112CF" w:rsidRDefault="005112CF" w:rsidP="00106FC8">
      <w:pPr>
        <w:widowControl w:val="0"/>
        <w:autoSpaceDE w:val="0"/>
        <w:autoSpaceDN w:val="0"/>
        <w:adjustRightInd w:val="0"/>
      </w:pPr>
      <w:bookmarkStart w:id="0" w:name="_GoBack"/>
      <w:bookmarkEnd w:id="0"/>
    </w:p>
    <w:p w:rsidR="006A5869" w:rsidRPr="006A5869" w:rsidRDefault="006A5869" w:rsidP="006A5869">
      <w:pPr>
        <w:ind w:left="720"/>
      </w:pPr>
      <w:r>
        <w:t>(Source:  Amended at 4</w:t>
      </w:r>
      <w:r w:rsidR="00CC1998">
        <w:t>6</w:t>
      </w:r>
      <w:r>
        <w:t xml:space="preserve"> Ill. Reg. </w:t>
      </w:r>
      <w:r w:rsidR="00E37FC2">
        <w:t>1057</w:t>
      </w:r>
      <w:r>
        <w:t xml:space="preserve">, effective </w:t>
      </w:r>
      <w:r w:rsidR="00E37FC2">
        <w:t>December 21, 2021</w:t>
      </w:r>
      <w:r>
        <w:t>)</w:t>
      </w:r>
    </w:p>
    <w:sectPr w:rsidR="006A5869" w:rsidRPr="006A5869" w:rsidSect="00FF2A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76F09"/>
    <w:multiLevelType w:val="hybridMultilevel"/>
    <w:tmpl w:val="374A8738"/>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9">
      <w:start w:val="1"/>
      <w:numFmt w:val="lowerLetter"/>
      <w:lvlText w:val="%3."/>
      <w:lvlJc w:val="left"/>
      <w:pPr>
        <w:ind w:left="2160" w:hanging="180"/>
      </w:pPr>
    </w:lvl>
    <w:lvl w:ilvl="3" w:tplc="04090015">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C1B53"/>
    <w:multiLevelType w:val="hybridMultilevel"/>
    <w:tmpl w:val="06D2E6C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3146ADB"/>
    <w:multiLevelType w:val="hybridMultilevel"/>
    <w:tmpl w:val="EEEC943A"/>
    <w:lvl w:ilvl="0" w:tplc="04090011">
      <w:start w:val="1"/>
      <w:numFmt w:val="decimal"/>
      <w:lvlText w:val="%1)"/>
      <w:lvlJc w:val="left"/>
      <w:pPr>
        <w:ind w:left="1800" w:hanging="360"/>
      </w:pPr>
    </w:lvl>
    <w:lvl w:ilvl="1" w:tplc="F04A028E">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47D088C"/>
    <w:multiLevelType w:val="hybridMultilevel"/>
    <w:tmpl w:val="48B484C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FE"/>
    <w:rsid w:val="0010579F"/>
    <w:rsid w:val="00106FC8"/>
    <w:rsid w:val="00133461"/>
    <w:rsid w:val="001463A4"/>
    <w:rsid w:val="00150ECF"/>
    <w:rsid w:val="001620E5"/>
    <w:rsid w:val="00167EC0"/>
    <w:rsid w:val="001F17AB"/>
    <w:rsid w:val="00291D63"/>
    <w:rsid w:val="002D4101"/>
    <w:rsid w:val="00307CF4"/>
    <w:rsid w:val="00330D34"/>
    <w:rsid w:val="00382067"/>
    <w:rsid w:val="0041666E"/>
    <w:rsid w:val="005112CF"/>
    <w:rsid w:val="00575A30"/>
    <w:rsid w:val="005904E7"/>
    <w:rsid w:val="005A24E4"/>
    <w:rsid w:val="005C3366"/>
    <w:rsid w:val="00604C6C"/>
    <w:rsid w:val="00626EA0"/>
    <w:rsid w:val="0066121F"/>
    <w:rsid w:val="006828D8"/>
    <w:rsid w:val="006A0494"/>
    <w:rsid w:val="006A5869"/>
    <w:rsid w:val="00766480"/>
    <w:rsid w:val="007D035F"/>
    <w:rsid w:val="008A6511"/>
    <w:rsid w:val="009963A0"/>
    <w:rsid w:val="009C55A8"/>
    <w:rsid w:val="00BF1B0C"/>
    <w:rsid w:val="00CC1998"/>
    <w:rsid w:val="00D23F1F"/>
    <w:rsid w:val="00D337F0"/>
    <w:rsid w:val="00D936BF"/>
    <w:rsid w:val="00DC4ADD"/>
    <w:rsid w:val="00DD5235"/>
    <w:rsid w:val="00E37FC2"/>
    <w:rsid w:val="00E87F1F"/>
    <w:rsid w:val="00ED0D85"/>
    <w:rsid w:val="00F00868"/>
    <w:rsid w:val="00F718C1"/>
    <w:rsid w:val="00F87C25"/>
    <w:rsid w:val="00FC68C6"/>
    <w:rsid w:val="00FD598B"/>
    <w:rsid w:val="00FF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D26B69A-21B3-4ED2-A1E9-A864C8CE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8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C68C6"/>
  </w:style>
  <w:style w:type="paragraph" w:styleId="ListParagraph">
    <w:name w:val="List Paragraph"/>
    <w:basedOn w:val="Normal"/>
    <w:uiPriority w:val="1"/>
    <w:qFormat/>
    <w:rsid w:val="00996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1230</vt:lpstr>
    </vt:vector>
  </TitlesOfParts>
  <Company>General Assembly</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Shipley, Melissa A.</cp:lastModifiedBy>
  <cp:revision>4</cp:revision>
  <dcterms:created xsi:type="dcterms:W3CDTF">2021-12-20T20:30:00Z</dcterms:created>
  <dcterms:modified xsi:type="dcterms:W3CDTF">2022-01-07T16:32:00Z</dcterms:modified>
</cp:coreProperties>
</file>