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36E" w:rsidRDefault="0077636E" w:rsidP="0077636E">
      <w:pPr>
        <w:widowControl w:val="0"/>
        <w:autoSpaceDE w:val="0"/>
        <w:autoSpaceDN w:val="0"/>
        <w:adjustRightInd w:val="0"/>
      </w:pPr>
    </w:p>
    <w:p w:rsidR="0077636E" w:rsidRDefault="0077636E" w:rsidP="007763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1220.380  Use of Property</w:t>
      </w:r>
      <w:r>
        <w:t xml:space="preserve"> </w:t>
      </w:r>
    </w:p>
    <w:p w:rsidR="0077636E" w:rsidRDefault="0077636E" w:rsidP="0077636E">
      <w:pPr>
        <w:widowControl w:val="0"/>
        <w:autoSpaceDE w:val="0"/>
        <w:autoSpaceDN w:val="0"/>
        <w:adjustRightInd w:val="0"/>
      </w:pPr>
    </w:p>
    <w:p w:rsidR="0077636E" w:rsidRDefault="0077636E" w:rsidP="0077636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Definitions </w:t>
      </w:r>
    </w:p>
    <w:p w:rsidR="00162DB4" w:rsidRDefault="00162DB4" w:rsidP="0077636E">
      <w:pPr>
        <w:widowControl w:val="0"/>
        <w:autoSpaceDE w:val="0"/>
        <w:autoSpaceDN w:val="0"/>
        <w:adjustRightInd w:val="0"/>
        <w:ind w:left="2160" w:hanging="720"/>
      </w:pPr>
    </w:p>
    <w:p w:rsidR="0077636E" w:rsidRDefault="0077636E" w:rsidP="0077636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Excess Property.  Excess property means property</w:t>
      </w:r>
      <w:r w:rsidR="0097488A">
        <w:t>,</w:t>
      </w:r>
      <w:r>
        <w:t xml:space="preserve"> under the control of any agency, </w:t>
      </w:r>
      <w:r w:rsidR="0097488A">
        <w:t>that</w:t>
      </w:r>
      <w:r>
        <w:t xml:space="preserve"> is no longer required for the Unit's needs. </w:t>
      </w:r>
    </w:p>
    <w:p w:rsidR="00162DB4" w:rsidRDefault="00162DB4" w:rsidP="0077636E">
      <w:pPr>
        <w:widowControl w:val="0"/>
        <w:autoSpaceDE w:val="0"/>
        <w:autoSpaceDN w:val="0"/>
        <w:adjustRightInd w:val="0"/>
        <w:ind w:left="2160" w:hanging="720"/>
      </w:pPr>
    </w:p>
    <w:p w:rsidR="0077636E" w:rsidRDefault="0077636E" w:rsidP="0077636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Expendable Personal Property.  Expendable personal property refers to all tangible personal property other than non-expendable property. </w:t>
      </w:r>
    </w:p>
    <w:p w:rsidR="00162DB4" w:rsidRDefault="00162DB4" w:rsidP="0077636E">
      <w:pPr>
        <w:widowControl w:val="0"/>
        <w:autoSpaceDE w:val="0"/>
        <w:autoSpaceDN w:val="0"/>
        <w:adjustRightInd w:val="0"/>
        <w:ind w:left="2160" w:hanging="720"/>
      </w:pPr>
    </w:p>
    <w:p w:rsidR="0077636E" w:rsidRDefault="0077636E" w:rsidP="0077636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Non-expendable Personal Property.  Non-expendable personal property means tangible personal property having a useful life of more than one year and an acquisition cost of </w:t>
      </w:r>
      <w:r w:rsidR="00DA6841">
        <w:t xml:space="preserve">$100 </w:t>
      </w:r>
      <w:r>
        <w:t xml:space="preserve">or more per unit.  The MEG Unit may use its own definition of non-expendable personal property provided that definition would at least include all tangible personal property as defined </w:t>
      </w:r>
      <w:r w:rsidR="0097488A">
        <w:t>in subsection (a)(4)</w:t>
      </w:r>
      <w:r>
        <w:t xml:space="preserve">. </w:t>
      </w:r>
    </w:p>
    <w:p w:rsidR="00162DB4" w:rsidRDefault="00162DB4" w:rsidP="0077636E">
      <w:pPr>
        <w:widowControl w:val="0"/>
        <w:autoSpaceDE w:val="0"/>
        <w:autoSpaceDN w:val="0"/>
        <w:adjustRightInd w:val="0"/>
        <w:ind w:left="2160" w:hanging="720"/>
      </w:pPr>
    </w:p>
    <w:p w:rsidR="0077636E" w:rsidRDefault="0077636E" w:rsidP="0077636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Personal Property.  Personal property means property of any kind except real property.  It may be tangible</w:t>
      </w:r>
      <w:r w:rsidR="0097488A">
        <w:t xml:space="preserve"> (i.e.,</w:t>
      </w:r>
      <w:r>
        <w:t xml:space="preserve"> having physical existence</w:t>
      </w:r>
      <w:r w:rsidR="0097488A">
        <w:t>)</w:t>
      </w:r>
      <w:r>
        <w:t xml:space="preserve"> or intangible</w:t>
      </w:r>
      <w:r w:rsidR="0097488A">
        <w:t xml:space="preserve"> (i.e.,</w:t>
      </w:r>
      <w:r>
        <w:t xml:space="preserve"> having no physical existence</w:t>
      </w:r>
      <w:r w:rsidR="0097488A">
        <w:t>)</w:t>
      </w:r>
      <w:r>
        <w:t xml:space="preserve">, such as patents, inventions and copyrights. </w:t>
      </w:r>
    </w:p>
    <w:p w:rsidR="00162DB4" w:rsidRDefault="00162DB4" w:rsidP="0077636E">
      <w:pPr>
        <w:widowControl w:val="0"/>
        <w:autoSpaceDE w:val="0"/>
        <w:autoSpaceDN w:val="0"/>
        <w:adjustRightInd w:val="0"/>
        <w:ind w:left="2160" w:hanging="720"/>
      </w:pPr>
    </w:p>
    <w:p w:rsidR="0077636E" w:rsidRDefault="0077636E" w:rsidP="0077636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Real Property.  Real property means land, land improvements, structures and appurtenances thereto, excluding movable machinery and equipment. </w:t>
      </w:r>
    </w:p>
    <w:p w:rsidR="00162DB4" w:rsidRDefault="00162DB4" w:rsidP="0077636E">
      <w:pPr>
        <w:widowControl w:val="0"/>
        <w:autoSpaceDE w:val="0"/>
        <w:autoSpaceDN w:val="0"/>
        <w:adjustRightInd w:val="0"/>
        <w:ind w:left="1440" w:hanging="720"/>
      </w:pPr>
    </w:p>
    <w:p w:rsidR="0077636E" w:rsidRDefault="0077636E" w:rsidP="0077636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Real Property </w:t>
      </w:r>
    </w:p>
    <w:p w:rsidR="0077636E" w:rsidRDefault="0077636E" w:rsidP="00BA035F">
      <w:pPr>
        <w:widowControl w:val="0"/>
        <w:autoSpaceDE w:val="0"/>
        <w:autoSpaceDN w:val="0"/>
        <w:adjustRightInd w:val="0"/>
        <w:ind w:left="1440"/>
      </w:pPr>
      <w:r>
        <w:t xml:space="preserve">Real property acquisition requires prior approval by </w:t>
      </w:r>
      <w:r w:rsidR="00DA6841">
        <w:t>the Department</w:t>
      </w:r>
      <w:r>
        <w:t xml:space="preserve">. </w:t>
      </w:r>
    </w:p>
    <w:p w:rsidR="00162DB4" w:rsidRDefault="00162DB4" w:rsidP="0077636E">
      <w:pPr>
        <w:widowControl w:val="0"/>
        <w:autoSpaceDE w:val="0"/>
        <w:autoSpaceDN w:val="0"/>
        <w:adjustRightInd w:val="0"/>
        <w:ind w:left="1440" w:hanging="720"/>
      </w:pPr>
    </w:p>
    <w:p w:rsidR="0077636E" w:rsidRDefault="0077636E" w:rsidP="0077636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State-Owned Non-</w:t>
      </w:r>
      <w:r w:rsidR="0097488A">
        <w:t>expendable</w:t>
      </w:r>
      <w:r>
        <w:t xml:space="preserve"> Personal Property </w:t>
      </w:r>
    </w:p>
    <w:p w:rsidR="0077636E" w:rsidRDefault="0077636E" w:rsidP="00BA035F">
      <w:pPr>
        <w:widowControl w:val="0"/>
        <w:autoSpaceDE w:val="0"/>
        <w:autoSpaceDN w:val="0"/>
        <w:adjustRightInd w:val="0"/>
        <w:ind w:left="1440"/>
      </w:pPr>
      <w:r>
        <w:t xml:space="preserve">Unless statutory authority to transfer State property has been granted to the MEG Unit, title to </w:t>
      </w:r>
      <w:r w:rsidR="00DA6841">
        <w:t>Department</w:t>
      </w:r>
      <w:r>
        <w:t xml:space="preserve">/MEG owned property shall be reported to </w:t>
      </w:r>
      <w:r w:rsidR="0097488A">
        <w:t>the Department</w:t>
      </w:r>
      <w:r>
        <w:t xml:space="preserve"> for further agency use or, if appropriate, for reporting to Central Management Services for other </w:t>
      </w:r>
      <w:r w:rsidR="0097488A">
        <w:t>State</w:t>
      </w:r>
      <w:r>
        <w:t xml:space="preserve"> agency use.  Appropriate disposition instructions will be issued to the MEG Unit after completion of agency review. </w:t>
      </w:r>
    </w:p>
    <w:p w:rsidR="00162DB4" w:rsidRDefault="00162DB4" w:rsidP="0077636E">
      <w:pPr>
        <w:widowControl w:val="0"/>
        <w:autoSpaceDE w:val="0"/>
        <w:autoSpaceDN w:val="0"/>
        <w:adjustRightInd w:val="0"/>
        <w:ind w:left="1440" w:hanging="720"/>
      </w:pPr>
    </w:p>
    <w:p w:rsidR="0077636E" w:rsidRDefault="0077636E" w:rsidP="0077636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Property Control </w:t>
      </w:r>
    </w:p>
    <w:p w:rsidR="00162DB4" w:rsidRDefault="00162DB4" w:rsidP="0077636E">
      <w:pPr>
        <w:widowControl w:val="0"/>
        <w:autoSpaceDE w:val="0"/>
        <w:autoSpaceDN w:val="0"/>
        <w:adjustRightInd w:val="0"/>
        <w:ind w:left="2160" w:hanging="720"/>
      </w:pPr>
    </w:p>
    <w:p w:rsidR="007E47BF" w:rsidRDefault="0077636E" w:rsidP="0077636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Property records shall be maintained accurately and provide for:  </w:t>
      </w:r>
    </w:p>
    <w:p w:rsidR="007E47BF" w:rsidRDefault="007E47BF" w:rsidP="0077636E">
      <w:pPr>
        <w:widowControl w:val="0"/>
        <w:autoSpaceDE w:val="0"/>
        <w:autoSpaceDN w:val="0"/>
        <w:adjustRightInd w:val="0"/>
        <w:ind w:left="2160" w:hanging="720"/>
      </w:pPr>
    </w:p>
    <w:p w:rsidR="007E47BF" w:rsidRDefault="007E47BF" w:rsidP="007E47B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77636E">
        <w:t xml:space="preserve">a description of the property; </w:t>
      </w:r>
    </w:p>
    <w:p w:rsidR="007E47BF" w:rsidRDefault="007E47BF" w:rsidP="007E47BF">
      <w:pPr>
        <w:widowControl w:val="0"/>
        <w:autoSpaceDE w:val="0"/>
        <w:autoSpaceDN w:val="0"/>
        <w:adjustRightInd w:val="0"/>
        <w:ind w:left="2880" w:hanging="720"/>
      </w:pPr>
    </w:p>
    <w:p w:rsidR="007E47BF" w:rsidRDefault="007E47BF" w:rsidP="007E47B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77636E">
        <w:t xml:space="preserve">manufacturer's serial number or other identification numbers; </w:t>
      </w:r>
    </w:p>
    <w:p w:rsidR="007E47BF" w:rsidRDefault="007E47BF" w:rsidP="007E47BF">
      <w:pPr>
        <w:widowControl w:val="0"/>
        <w:autoSpaceDE w:val="0"/>
        <w:autoSpaceDN w:val="0"/>
        <w:adjustRightInd w:val="0"/>
        <w:ind w:left="2880" w:hanging="720"/>
      </w:pPr>
    </w:p>
    <w:p w:rsidR="007E47BF" w:rsidRDefault="007E47BF" w:rsidP="007E47BF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="0077636E">
        <w:t xml:space="preserve">acquisition date and cost; </w:t>
      </w:r>
    </w:p>
    <w:p w:rsidR="007E47BF" w:rsidRDefault="007E47BF" w:rsidP="007E47BF">
      <w:pPr>
        <w:widowControl w:val="0"/>
        <w:autoSpaceDE w:val="0"/>
        <w:autoSpaceDN w:val="0"/>
        <w:adjustRightInd w:val="0"/>
        <w:ind w:left="2880" w:hanging="720"/>
      </w:pPr>
    </w:p>
    <w:p w:rsidR="007E47BF" w:rsidRDefault="007E47BF" w:rsidP="007E47BF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D)</w:t>
      </w:r>
      <w:r>
        <w:tab/>
      </w:r>
      <w:r w:rsidR="0077636E">
        <w:t xml:space="preserve">source of the property; </w:t>
      </w:r>
    </w:p>
    <w:p w:rsidR="007E47BF" w:rsidRDefault="007E47BF" w:rsidP="007E47BF">
      <w:pPr>
        <w:widowControl w:val="0"/>
        <w:autoSpaceDE w:val="0"/>
        <w:autoSpaceDN w:val="0"/>
        <w:adjustRightInd w:val="0"/>
        <w:ind w:left="2880" w:hanging="720"/>
      </w:pPr>
    </w:p>
    <w:p w:rsidR="007E47BF" w:rsidRDefault="007E47BF" w:rsidP="007E47BF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</w:r>
      <w:r w:rsidR="0077636E">
        <w:t xml:space="preserve">location, use and condition of the property; and </w:t>
      </w:r>
    </w:p>
    <w:p w:rsidR="007E47BF" w:rsidRDefault="007E47BF" w:rsidP="007E47BF">
      <w:pPr>
        <w:widowControl w:val="0"/>
        <w:autoSpaceDE w:val="0"/>
        <w:autoSpaceDN w:val="0"/>
        <w:adjustRightInd w:val="0"/>
        <w:ind w:left="2880" w:hanging="720"/>
      </w:pPr>
    </w:p>
    <w:p w:rsidR="0077636E" w:rsidRDefault="007E47BF" w:rsidP="007E47BF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</w:r>
      <w:r w:rsidR="0077636E">
        <w:t xml:space="preserve">ultimate disposition data, including sales price or the method used to determine current fair market value if the MEG Unit reimburses the donator for its share. </w:t>
      </w:r>
    </w:p>
    <w:p w:rsidR="00162DB4" w:rsidRDefault="00162DB4" w:rsidP="0077636E">
      <w:pPr>
        <w:widowControl w:val="0"/>
        <w:autoSpaceDE w:val="0"/>
        <w:autoSpaceDN w:val="0"/>
        <w:adjustRightInd w:val="0"/>
        <w:ind w:left="2160" w:hanging="720"/>
      </w:pPr>
    </w:p>
    <w:p w:rsidR="0077636E" w:rsidRDefault="0077636E" w:rsidP="0077636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physical inventory of property shall be taken and the results reconciled with the property records at least once every 2 years to verify the existence, current use, and continued need for the property. </w:t>
      </w:r>
    </w:p>
    <w:p w:rsidR="00162DB4" w:rsidRDefault="00162DB4" w:rsidP="0077636E">
      <w:pPr>
        <w:widowControl w:val="0"/>
        <w:autoSpaceDE w:val="0"/>
        <w:autoSpaceDN w:val="0"/>
        <w:adjustRightInd w:val="0"/>
        <w:ind w:left="2160" w:hanging="720"/>
      </w:pPr>
    </w:p>
    <w:p w:rsidR="0077636E" w:rsidRDefault="0077636E" w:rsidP="0077636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control system shall be in effect to insure adequate safeguards to prevent loss, damage or theft of the property.  Any loss, damage or theft of non-expendable property shall be investigated and fully documented. </w:t>
      </w:r>
    </w:p>
    <w:p w:rsidR="00162DB4" w:rsidRDefault="00162DB4" w:rsidP="0077636E">
      <w:pPr>
        <w:widowControl w:val="0"/>
        <w:autoSpaceDE w:val="0"/>
        <w:autoSpaceDN w:val="0"/>
        <w:adjustRightInd w:val="0"/>
        <w:ind w:left="2160" w:hanging="720"/>
      </w:pPr>
    </w:p>
    <w:p w:rsidR="0077636E" w:rsidRDefault="0077636E" w:rsidP="0077636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Adequate maintenance procedures shall be implemented to keep the property in good condition. </w:t>
      </w:r>
    </w:p>
    <w:p w:rsidR="0077636E" w:rsidRDefault="0077636E" w:rsidP="0077636E">
      <w:pPr>
        <w:widowControl w:val="0"/>
        <w:autoSpaceDE w:val="0"/>
        <w:autoSpaceDN w:val="0"/>
        <w:adjustRightInd w:val="0"/>
        <w:ind w:left="2160" w:hanging="720"/>
      </w:pPr>
    </w:p>
    <w:p w:rsidR="0077636E" w:rsidRDefault="00DA6841" w:rsidP="0077636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2A4185">
        <w:t>19207</w:t>
      </w:r>
      <w:r>
        <w:t xml:space="preserve">, effective </w:t>
      </w:r>
      <w:bookmarkStart w:id="0" w:name="_GoBack"/>
      <w:r w:rsidR="002A4185">
        <w:t>October 10, 2018</w:t>
      </w:r>
      <w:bookmarkEnd w:id="0"/>
      <w:r>
        <w:t>)</w:t>
      </w:r>
    </w:p>
    <w:sectPr w:rsidR="0077636E" w:rsidSect="007763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636E"/>
    <w:rsid w:val="00162DB4"/>
    <w:rsid w:val="002568BC"/>
    <w:rsid w:val="002A4185"/>
    <w:rsid w:val="00592A76"/>
    <w:rsid w:val="005C3366"/>
    <w:rsid w:val="0077636E"/>
    <w:rsid w:val="007E47BF"/>
    <w:rsid w:val="0097488A"/>
    <w:rsid w:val="00BA035F"/>
    <w:rsid w:val="00BF3578"/>
    <w:rsid w:val="00D041DB"/>
    <w:rsid w:val="00DA6841"/>
    <w:rsid w:val="00F6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1F11C0A-28DC-4F2C-8E0D-D9F984B4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1220</vt:lpstr>
    </vt:vector>
  </TitlesOfParts>
  <Company>State of Illinois</Company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1220</dc:title>
  <dc:subject/>
  <dc:creator>Illinois General Assembly</dc:creator>
  <cp:keywords/>
  <dc:description/>
  <cp:lastModifiedBy>Lane, Arlene L.</cp:lastModifiedBy>
  <cp:revision>3</cp:revision>
  <dcterms:created xsi:type="dcterms:W3CDTF">2018-09-13T14:12:00Z</dcterms:created>
  <dcterms:modified xsi:type="dcterms:W3CDTF">2018-10-22T18:31:00Z</dcterms:modified>
</cp:coreProperties>
</file>