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F7F8" w14:textId="77777777" w:rsidR="00AB5D07" w:rsidRPr="00AB5D07" w:rsidRDefault="00AB5D07" w:rsidP="00AB5D07">
      <w:pPr>
        <w:rPr>
          <w:rFonts w:eastAsia="Calibri"/>
        </w:rPr>
      </w:pPr>
    </w:p>
    <w:p w14:paraId="5034D5DC" w14:textId="5BE2660B" w:rsidR="00AB5D07" w:rsidRPr="00AB5D07" w:rsidRDefault="00AB5D07" w:rsidP="00AB5D07">
      <w:pPr>
        <w:rPr>
          <w:b/>
        </w:rPr>
      </w:pPr>
      <w:r w:rsidRPr="00AB5D07">
        <w:rPr>
          <w:b/>
        </w:rPr>
        <w:t xml:space="preserve">Section </w:t>
      </w:r>
      <w:proofErr w:type="gramStart"/>
      <w:r w:rsidR="0088678A">
        <w:rPr>
          <w:b/>
        </w:rPr>
        <w:t>1221</w:t>
      </w:r>
      <w:r w:rsidRPr="00AB5D07">
        <w:rPr>
          <w:b/>
        </w:rPr>
        <w:t xml:space="preserve">.200  </w:t>
      </w:r>
      <w:r w:rsidR="008D1497">
        <w:rPr>
          <w:b/>
        </w:rPr>
        <w:t>Compliance</w:t>
      </w:r>
      <w:proofErr w:type="gramEnd"/>
      <w:r w:rsidR="008D1497">
        <w:rPr>
          <w:b/>
        </w:rPr>
        <w:t xml:space="preserve"> Checks</w:t>
      </w:r>
    </w:p>
    <w:p w14:paraId="15FD4100" w14:textId="77777777" w:rsidR="00AB5D07" w:rsidRPr="00AB5D07" w:rsidRDefault="00AB5D07" w:rsidP="00AB5D07"/>
    <w:p w14:paraId="2FB35BF1" w14:textId="3E9C9C33" w:rsidR="00AB5D07" w:rsidRPr="00AB5D07" w:rsidRDefault="00AB5D07" w:rsidP="00AB5D07">
      <w:pPr>
        <w:ind w:left="1440" w:hanging="720"/>
      </w:pPr>
      <w:r>
        <w:t>a)</w:t>
      </w:r>
      <w:r>
        <w:tab/>
      </w:r>
      <w:r w:rsidR="008D1497">
        <w:t>Pursuant to Section 10(e) of the Act, t</w:t>
      </w:r>
      <w:r w:rsidRPr="00AB5D07">
        <w:t xml:space="preserve">he Department may </w:t>
      </w:r>
      <w:r w:rsidR="008D1497">
        <w:t>check</w:t>
      </w:r>
      <w:r w:rsidRPr="00AB5D07">
        <w:t xml:space="preserve"> any </w:t>
      </w:r>
      <w:r w:rsidR="00F0037B">
        <w:t xml:space="preserve">participating agency's </w:t>
      </w:r>
      <w:r w:rsidRPr="00AB5D07">
        <w:t xml:space="preserve">records or materials </w:t>
      </w:r>
      <w:r w:rsidR="008D1497">
        <w:t>to ensure compliance with the Act and this part</w:t>
      </w:r>
      <w:r w:rsidRPr="00AB5D07">
        <w:t>.</w:t>
      </w:r>
    </w:p>
    <w:p w14:paraId="0EDAF635" w14:textId="77777777" w:rsidR="00AB5D07" w:rsidRDefault="00AB5D07" w:rsidP="006A1374"/>
    <w:p w14:paraId="012417F0" w14:textId="77777777" w:rsidR="00AB5D07" w:rsidRPr="00AB5D07" w:rsidRDefault="00AB5D07" w:rsidP="00AB5D07">
      <w:pPr>
        <w:ind w:left="1440" w:hanging="720"/>
      </w:pPr>
      <w:r>
        <w:t>b)</w:t>
      </w:r>
      <w:r>
        <w:tab/>
      </w:r>
      <w:r w:rsidR="00F0037B">
        <w:t>Participating a</w:t>
      </w:r>
      <w:r w:rsidRPr="00AB5D07">
        <w:t xml:space="preserve">gencies shall retain all records regarding seizures and forfeitures under the Act for a period of at least 7 years.  </w:t>
      </w:r>
    </w:p>
    <w:p w14:paraId="60B70D01" w14:textId="77777777" w:rsidR="00AB5D07" w:rsidRDefault="00AB5D07" w:rsidP="006A1374"/>
    <w:p w14:paraId="697ACFC1" w14:textId="40A4D5D9" w:rsidR="00AB5D07" w:rsidRPr="00AB5D07" w:rsidRDefault="00AB5D07" w:rsidP="00AB5D07">
      <w:pPr>
        <w:ind w:left="1440" w:hanging="720"/>
      </w:pPr>
      <w:r>
        <w:t>c)</w:t>
      </w:r>
      <w:r>
        <w:tab/>
      </w:r>
      <w:r w:rsidRPr="00AB5D07">
        <w:t>All participating agencies shall fully and timely cooperate with the Department during any requested compliance check</w:t>
      </w:r>
      <w:r w:rsidR="00BC04CD">
        <w:t>,</w:t>
      </w:r>
      <w:r w:rsidRPr="00AB5D07">
        <w:t xml:space="preserve"> including making available personnel to interview and making records </w:t>
      </w:r>
      <w:r w:rsidR="008D1497">
        <w:t xml:space="preserve">or property </w:t>
      </w:r>
      <w:r w:rsidRPr="00AB5D07">
        <w:t xml:space="preserve">available upon request. </w:t>
      </w:r>
    </w:p>
    <w:p w14:paraId="2781161A" w14:textId="77777777" w:rsidR="00AB5D07" w:rsidRDefault="00AB5D07" w:rsidP="006A1374"/>
    <w:p w14:paraId="1E39A802" w14:textId="245D9BC3" w:rsidR="00AB5D07" w:rsidRPr="00AB5D07" w:rsidRDefault="00AB5D07" w:rsidP="00AB5D07">
      <w:pPr>
        <w:ind w:left="1440" w:hanging="720"/>
      </w:pPr>
      <w:r>
        <w:t>d)</w:t>
      </w:r>
      <w:r>
        <w:tab/>
      </w:r>
      <w:r w:rsidRPr="00AB5D07">
        <w:t>The proceeds from the sale of any asset purchased with asset forfeiture funds shall be spent with the same restrictions and reporting obligations</w:t>
      </w:r>
      <w:r w:rsidR="008D1497">
        <w:t xml:space="preserve"> as provided in the Act and this Part</w:t>
      </w:r>
      <w:r w:rsidRPr="00AB5D07">
        <w:t>.</w:t>
      </w:r>
    </w:p>
    <w:p w14:paraId="24EF0FEC" w14:textId="77777777" w:rsidR="00AB5D07" w:rsidRDefault="00AB5D07" w:rsidP="006A1374"/>
    <w:p w14:paraId="0242973F" w14:textId="10E3C426" w:rsidR="00F0037B" w:rsidRDefault="00AB5D07" w:rsidP="00AB5D07">
      <w:pPr>
        <w:ind w:left="1440" w:hanging="720"/>
      </w:pPr>
      <w:r>
        <w:t>e)</w:t>
      </w:r>
      <w:r>
        <w:tab/>
      </w:r>
      <w:r w:rsidRPr="00AB5D07">
        <w:t>Participating agencies shall make available to the Department</w:t>
      </w:r>
      <w:r w:rsidR="008D1497">
        <w:t xml:space="preserve"> upon request</w:t>
      </w:r>
      <w:r w:rsidR="00F0037B">
        <w:t xml:space="preserve">:  </w:t>
      </w:r>
    </w:p>
    <w:p w14:paraId="4FB0FC71" w14:textId="77777777" w:rsidR="00F0037B" w:rsidRDefault="00F0037B" w:rsidP="006A1374"/>
    <w:p w14:paraId="53D14981" w14:textId="50E8D846" w:rsidR="00F0037B" w:rsidRDefault="00F0037B" w:rsidP="00F0037B">
      <w:pPr>
        <w:ind w:left="2160" w:hanging="720"/>
      </w:pPr>
      <w:r>
        <w:t>1)</w:t>
      </w:r>
      <w:r>
        <w:tab/>
      </w:r>
      <w:r w:rsidR="008D1497">
        <w:t xml:space="preserve">records related to </w:t>
      </w:r>
      <w:r>
        <w:t>all forfeited funds or property</w:t>
      </w:r>
      <w:r w:rsidR="00BC04CD">
        <w:t>,</w:t>
      </w:r>
      <w:r w:rsidR="00AB5D07" w:rsidRPr="00AB5D07">
        <w:t xml:space="preserve"> including but not limited to all financial accounts and evidence storage locations</w:t>
      </w:r>
      <w:r>
        <w:t>;</w:t>
      </w:r>
      <w:r w:rsidR="00AB5D07" w:rsidRPr="00AB5D07">
        <w:t xml:space="preserve"> or </w:t>
      </w:r>
    </w:p>
    <w:p w14:paraId="1EFDAB2A" w14:textId="77777777" w:rsidR="00F0037B" w:rsidRDefault="00F0037B" w:rsidP="006A1374"/>
    <w:p w14:paraId="049C20CF" w14:textId="77777777" w:rsidR="00AB5D07" w:rsidRPr="00AB5D07" w:rsidRDefault="00F0037B" w:rsidP="00F0037B">
      <w:pPr>
        <w:ind w:left="2160" w:hanging="720"/>
      </w:pPr>
      <w:r>
        <w:t>2)</w:t>
      </w:r>
      <w:r>
        <w:tab/>
      </w:r>
      <w:r w:rsidR="00AB5D07" w:rsidRPr="00AB5D07">
        <w:t>the actual property awarded.</w:t>
      </w:r>
    </w:p>
    <w:sectPr w:rsidR="00AB5D07" w:rsidRPr="00AB5D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1700" w14:textId="77777777" w:rsidR="00B05009" w:rsidRDefault="00B05009">
      <w:r>
        <w:separator/>
      </w:r>
    </w:p>
  </w:endnote>
  <w:endnote w:type="continuationSeparator" w:id="0">
    <w:p w14:paraId="74B2E248" w14:textId="77777777" w:rsidR="00B05009" w:rsidRDefault="00B0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61AA" w14:textId="77777777" w:rsidR="00B05009" w:rsidRDefault="00B05009">
      <w:r>
        <w:separator/>
      </w:r>
    </w:p>
  </w:footnote>
  <w:footnote w:type="continuationSeparator" w:id="0">
    <w:p w14:paraId="3DA188BC" w14:textId="77777777" w:rsidR="00B05009" w:rsidRDefault="00B0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1D3E"/>
    <w:multiLevelType w:val="hybridMultilevel"/>
    <w:tmpl w:val="2FFADD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374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78A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497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D07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00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4CD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37B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F11EC"/>
  <w15:chartTrackingRefBased/>
  <w15:docId w15:val="{AC1768CD-55E4-4B71-BE4D-8B1BCD0E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D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2022-02-24T18:00:00Z</dcterms:created>
  <dcterms:modified xsi:type="dcterms:W3CDTF">2023-05-19T00:43:00Z</dcterms:modified>
</cp:coreProperties>
</file>