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C4" w:rsidRPr="00B20CC4" w:rsidRDefault="00B20CC4" w:rsidP="00B20CC4">
      <w:pPr>
        <w:jc w:val="center"/>
      </w:pPr>
      <w:bookmarkStart w:id="0" w:name="_GoBack"/>
      <w:bookmarkEnd w:id="0"/>
      <w:r w:rsidRPr="00B20CC4">
        <w:t>PART 800</w:t>
      </w:r>
    </w:p>
    <w:p w:rsidR="00B20CC4" w:rsidRPr="00B20CC4" w:rsidRDefault="00B20CC4" w:rsidP="00B20CC4">
      <w:pPr>
        <w:jc w:val="center"/>
      </w:pPr>
      <w:r w:rsidRPr="00B20CC4">
        <w:t xml:space="preserve">TRANSITIONAL HOUSING LICENSURE FOR SEX OFFENDERS </w:t>
      </w:r>
    </w:p>
    <w:p w:rsidR="00B20CC4" w:rsidRPr="00B20CC4" w:rsidRDefault="00B20CC4" w:rsidP="00B20CC4">
      <w:pPr>
        <w:jc w:val="center"/>
      </w:pPr>
      <w:r w:rsidRPr="00B20CC4">
        <w:t>ON PAROLE, PROBATION, OR SUPERVISION</w:t>
      </w:r>
    </w:p>
    <w:p w:rsidR="00B20CC4" w:rsidRPr="00B20CC4" w:rsidRDefault="00B20CC4" w:rsidP="00B20CC4">
      <w:pPr>
        <w:jc w:val="center"/>
      </w:pPr>
    </w:p>
    <w:sectPr w:rsidR="00B20CC4" w:rsidRPr="00B20CC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5CA">
      <w:r>
        <w:separator/>
      </w:r>
    </w:p>
  </w:endnote>
  <w:endnote w:type="continuationSeparator" w:id="0">
    <w:p w:rsidR="00000000" w:rsidRDefault="00AE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5CA">
      <w:r>
        <w:separator/>
      </w:r>
    </w:p>
  </w:footnote>
  <w:footnote w:type="continuationSeparator" w:id="0">
    <w:p w:rsidR="00000000" w:rsidRDefault="00AE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1F07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5CA"/>
    <w:rsid w:val="00AE1744"/>
    <w:rsid w:val="00AE5547"/>
    <w:rsid w:val="00B07E7E"/>
    <w:rsid w:val="00B20CC4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7684C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20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20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