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73E" w:rsidRDefault="0051173E" w:rsidP="0051173E">
      <w:pPr>
        <w:widowControl w:val="0"/>
        <w:autoSpaceDE w:val="0"/>
        <w:autoSpaceDN w:val="0"/>
        <w:adjustRightInd w:val="0"/>
      </w:pPr>
      <w:bookmarkStart w:id="0" w:name="_GoBack"/>
      <w:bookmarkEnd w:id="0"/>
    </w:p>
    <w:p w:rsidR="0051173E" w:rsidRDefault="0051173E" w:rsidP="0051173E">
      <w:pPr>
        <w:widowControl w:val="0"/>
        <w:autoSpaceDE w:val="0"/>
        <w:autoSpaceDN w:val="0"/>
        <w:adjustRightInd w:val="0"/>
      </w:pPr>
      <w:r>
        <w:rPr>
          <w:b/>
          <w:bCs/>
        </w:rPr>
        <w:t>Section 720.75  Telephone and Visits</w:t>
      </w:r>
      <w:r>
        <w:t xml:space="preserve"> </w:t>
      </w:r>
    </w:p>
    <w:p w:rsidR="0051173E" w:rsidRDefault="0051173E" w:rsidP="0051173E">
      <w:pPr>
        <w:widowControl w:val="0"/>
        <w:autoSpaceDE w:val="0"/>
        <w:autoSpaceDN w:val="0"/>
        <w:adjustRightInd w:val="0"/>
      </w:pPr>
    </w:p>
    <w:p w:rsidR="0051173E" w:rsidRDefault="0051173E" w:rsidP="0051173E">
      <w:pPr>
        <w:widowControl w:val="0"/>
        <w:autoSpaceDE w:val="0"/>
        <w:autoSpaceDN w:val="0"/>
        <w:adjustRightInd w:val="0"/>
        <w:ind w:left="1440" w:hanging="720"/>
      </w:pPr>
      <w:r>
        <w:t>a)</w:t>
      </w:r>
      <w:r>
        <w:tab/>
        <w:t xml:space="preserve">Detainees may be required to bear the expense of any telephone calls they make or to place only collect calls. </w:t>
      </w:r>
    </w:p>
    <w:p w:rsidR="00740887" w:rsidRDefault="00740887" w:rsidP="0051173E">
      <w:pPr>
        <w:widowControl w:val="0"/>
        <w:autoSpaceDE w:val="0"/>
        <w:autoSpaceDN w:val="0"/>
        <w:adjustRightInd w:val="0"/>
        <w:ind w:left="1440" w:hanging="720"/>
      </w:pPr>
    </w:p>
    <w:p w:rsidR="0051173E" w:rsidRDefault="0051173E" w:rsidP="0051173E">
      <w:pPr>
        <w:widowControl w:val="0"/>
        <w:autoSpaceDE w:val="0"/>
        <w:autoSpaceDN w:val="0"/>
        <w:adjustRightInd w:val="0"/>
        <w:ind w:left="1440" w:hanging="720"/>
      </w:pPr>
      <w:r>
        <w:t>b)</w:t>
      </w:r>
      <w:r>
        <w:tab/>
        <w:t xml:space="preserve">Telephone calls may be monitored unless prior special arrangements have been made to make or receive confidential telephone calls to or from the detainee's attorney.  A notice stating telephone calls may be monitored or recorded shall be posted by each telephone from which detainees may place calls. </w:t>
      </w:r>
    </w:p>
    <w:p w:rsidR="00740887" w:rsidRDefault="00740887" w:rsidP="0051173E">
      <w:pPr>
        <w:widowControl w:val="0"/>
        <w:autoSpaceDE w:val="0"/>
        <w:autoSpaceDN w:val="0"/>
        <w:adjustRightInd w:val="0"/>
        <w:ind w:left="1440" w:hanging="720"/>
      </w:pPr>
    </w:p>
    <w:p w:rsidR="0051173E" w:rsidRDefault="0051173E" w:rsidP="0051173E">
      <w:pPr>
        <w:widowControl w:val="0"/>
        <w:autoSpaceDE w:val="0"/>
        <w:autoSpaceDN w:val="0"/>
        <w:adjustRightInd w:val="0"/>
        <w:ind w:left="1440" w:hanging="720"/>
      </w:pPr>
      <w:r>
        <w:t>c)</w:t>
      </w:r>
      <w:r>
        <w:tab/>
        <w:t xml:space="preserve">Rules governing the use of the telephone and visits shall be established by the Chief of Police.  Violation of telephone or visiting rules may result in suspension of the detainee's use of the telephone or visits, except as required by law. </w:t>
      </w:r>
    </w:p>
    <w:p w:rsidR="0051173E" w:rsidRDefault="0051173E" w:rsidP="0051173E">
      <w:pPr>
        <w:widowControl w:val="0"/>
        <w:autoSpaceDE w:val="0"/>
        <w:autoSpaceDN w:val="0"/>
        <w:adjustRightInd w:val="0"/>
        <w:ind w:left="1440" w:hanging="720"/>
      </w:pPr>
    </w:p>
    <w:p w:rsidR="0051173E" w:rsidRDefault="0051173E" w:rsidP="0051173E">
      <w:pPr>
        <w:widowControl w:val="0"/>
        <w:autoSpaceDE w:val="0"/>
        <w:autoSpaceDN w:val="0"/>
        <w:adjustRightInd w:val="0"/>
        <w:ind w:left="1440" w:hanging="720"/>
      </w:pPr>
      <w:r>
        <w:t xml:space="preserve">(Source:  Added at 22 Ill. Reg. 19227, effective November 1, 1998) </w:t>
      </w:r>
    </w:p>
    <w:sectPr w:rsidR="0051173E" w:rsidSect="005117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173E"/>
    <w:rsid w:val="0051173E"/>
    <w:rsid w:val="005C3366"/>
    <w:rsid w:val="00740887"/>
    <w:rsid w:val="00C00D78"/>
    <w:rsid w:val="00C208F9"/>
    <w:rsid w:val="00DA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