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EE" w:rsidRDefault="00BB6CEE" w:rsidP="00BB6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CEE" w:rsidRDefault="00BB6CEE" w:rsidP="00BB6C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703.160  Employment of Children</w:t>
      </w:r>
      <w:r>
        <w:t xml:space="preserve"> </w:t>
      </w:r>
    </w:p>
    <w:p w:rsidR="00BB6CEE" w:rsidRDefault="00BB6CEE" w:rsidP="00BB6CEE">
      <w:pPr>
        <w:widowControl w:val="0"/>
        <w:autoSpaceDE w:val="0"/>
        <w:autoSpaceDN w:val="0"/>
        <w:adjustRightInd w:val="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1440"/>
      </w:pPr>
      <w:r>
        <w:t xml:space="preserve">Active and inquisitive children need to have their time occupied. Idleness contributes to disciplinary problems and to the deterioration of programs.  Children need training in establishing good work habits.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144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Work Assignments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2160"/>
      </w:pPr>
      <w:r>
        <w:t xml:space="preserve">Children shall be required to perform general housekeeping tasks and yard work that is considered normal in a family setting.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88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Work assignments shall not be used as a form of discipline.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88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Assignments shall be made according to the ages and abilities of children.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88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Assignments shall not interfere with regular school programs, study periods, recreation or sleep.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Substitute For Staff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2160"/>
      </w:pPr>
      <w:r>
        <w:t xml:space="preserve">No child shall perform work assignments as a substitute for a staff member task. </w:t>
      </w:r>
    </w:p>
    <w:p w:rsidR="00554896" w:rsidRDefault="00554896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Employment </w:t>
      </w:r>
    </w:p>
    <w:p w:rsidR="00BB6CEE" w:rsidRDefault="00BB6CEE" w:rsidP="005F5E12">
      <w:pPr>
        <w:widowControl w:val="0"/>
        <w:autoSpaceDE w:val="0"/>
        <w:autoSpaceDN w:val="0"/>
        <w:adjustRightInd w:val="0"/>
        <w:ind w:left="2160"/>
      </w:pPr>
      <w:r>
        <w:t xml:space="preserve">Youth may be allowed to take employment outside of the shelter care facility.  Adherence to the State of Illinois child labor statutes and regulations is required. </w:t>
      </w:r>
    </w:p>
    <w:p w:rsidR="00BB6CEE" w:rsidRDefault="00BB6CEE" w:rsidP="00BB6CEE">
      <w:pPr>
        <w:widowControl w:val="0"/>
        <w:autoSpaceDE w:val="0"/>
        <w:autoSpaceDN w:val="0"/>
        <w:adjustRightInd w:val="0"/>
        <w:ind w:left="2160" w:hanging="720"/>
      </w:pPr>
    </w:p>
    <w:p w:rsidR="00BB6CEE" w:rsidRDefault="00BB6CEE" w:rsidP="00BB6C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12405, effective October 1, 1988) </w:t>
      </w:r>
    </w:p>
    <w:sectPr w:rsidR="00BB6CEE" w:rsidSect="00BB6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CEE"/>
    <w:rsid w:val="00101AFF"/>
    <w:rsid w:val="00554896"/>
    <w:rsid w:val="005C3366"/>
    <w:rsid w:val="005F5E12"/>
    <w:rsid w:val="00AB16CF"/>
    <w:rsid w:val="00B518E5"/>
    <w:rsid w:val="00B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