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1B" w:rsidRDefault="0026381B" w:rsidP="00263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81B" w:rsidRDefault="0026381B" w:rsidP="00263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702.230  Library</w:t>
      </w:r>
      <w:r>
        <w:t xml:space="preserve"> </w:t>
      </w:r>
    </w:p>
    <w:p w:rsidR="0026381B" w:rsidRDefault="0026381B" w:rsidP="0026381B">
      <w:pPr>
        <w:widowControl w:val="0"/>
        <w:autoSpaceDE w:val="0"/>
        <w:autoSpaceDN w:val="0"/>
        <w:adjustRightInd w:val="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opportunity to read is extremely important for the youth to develop greater self-awareness; a better understanding of the social and governmental system; and to gain information usable for vocational purposes.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library is a component of the school program.  Proper instruction and scheduling in the use of the library is imperative.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144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Library Services </w:t>
      </w:r>
    </w:p>
    <w:p w:rsidR="0026381B" w:rsidRDefault="0026381B" w:rsidP="0079640A">
      <w:pPr>
        <w:widowControl w:val="0"/>
        <w:autoSpaceDE w:val="0"/>
        <w:autoSpaceDN w:val="0"/>
        <w:adjustRightInd w:val="0"/>
        <w:ind w:left="2160"/>
      </w:pPr>
      <w:r>
        <w:t xml:space="preserve">Library services shall be made available to all youth.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88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Library materials shall include up-to-date information and recreational and educational resources appropriate to individual youth.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88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Reading material shall reflect racial and ethnic interests.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Written Policy </w:t>
      </w:r>
    </w:p>
    <w:p w:rsidR="0026381B" w:rsidRDefault="0026381B" w:rsidP="0079640A">
      <w:pPr>
        <w:widowControl w:val="0"/>
        <w:autoSpaceDE w:val="0"/>
        <w:autoSpaceDN w:val="0"/>
        <w:adjustRightInd w:val="0"/>
        <w:ind w:left="2160"/>
      </w:pPr>
      <w:r>
        <w:t xml:space="preserve">There shall be a written policy covering the library's day-to-day activities and schedule.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Library Personnel </w:t>
      </w:r>
    </w:p>
    <w:p w:rsidR="0026381B" w:rsidRDefault="0026381B" w:rsidP="0079640A">
      <w:pPr>
        <w:widowControl w:val="0"/>
        <w:autoSpaceDE w:val="0"/>
        <w:autoSpaceDN w:val="0"/>
        <w:adjustRightInd w:val="0"/>
        <w:ind w:left="2160"/>
      </w:pPr>
      <w:r>
        <w:t xml:space="preserve">Where the level of need does not require full-time library personnel, whether employed by a public library system or on the staff of the detention facility, there shall be a staff member whose job assignment shall include responsibility for ongoing development and maintenance of the library and liaison with a public library.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144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personnel of the local public library system should be contacted for advice and assistance. </w:t>
      </w:r>
    </w:p>
    <w:p w:rsidR="00943B64" w:rsidRDefault="00943B64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local post office should be contacted as a source for undeliverable books, periodicals, and magazines. </w:t>
      </w:r>
    </w:p>
    <w:p w:rsidR="0026381B" w:rsidRDefault="0026381B" w:rsidP="0026381B">
      <w:pPr>
        <w:widowControl w:val="0"/>
        <w:autoSpaceDE w:val="0"/>
        <w:autoSpaceDN w:val="0"/>
        <w:adjustRightInd w:val="0"/>
        <w:ind w:left="2160" w:hanging="720"/>
      </w:pPr>
    </w:p>
    <w:p w:rsidR="0026381B" w:rsidRDefault="0026381B" w:rsidP="002638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26381B" w:rsidSect="00263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81B"/>
    <w:rsid w:val="0026381B"/>
    <w:rsid w:val="00490ACA"/>
    <w:rsid w:val="005C3366"/>
    <w:rsid w:val="0079640A"/>
    <w:rsid w:val="008243B9"/>
    <w:rsid w:val="00943B64"/>
    <w:rsid w:val="00E1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