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062" w:rsidRDefault="00950062" w:rsidP="00950062">
      <w:pPr>
        <w:widowControl w:val="0"/>
        <w:autoSpaceDE w:val="0"/>
        <w:autoSpaceDN w:val="0"/>
        <w:adjustRightInd w:val="0"/>
      </w:pPr>
    </w:p>
    <w:p w:rsidR="00950062" w:rsidRDefault="00950062" w:rsidP="00950062">
      <w:pPr>
        <w:widowControl w:val="0"/>
        <w:autoSpaceDE w:val="0"/>
        <w:autoSpaceDN w:val="0"/>
        <w:adjustRightInd w:val="0"/>
      </w:pPr>
      <w:r>
        <w:rPr>
          <w:b/>
          <w:bCs/>
        </w:rPr>
        <w:t>Section 701.140  Security</w:t>
      </w:r>
      <w:r>
        <w:t xml:space="preserve"> </w:t>
      </w:r>
    </w:p>
    <w:p w:rsidR="00950062" w:rsidRDefault="00950062" w:rsidP="00950062">
      <w:pPr>
        <w:widowControl w:val="0"/>
        <w:autoSpaceDE w:val="0"/>
        <w:autoSpaceDN w:val="0"/>
        <w:adjustRightInd w:val="0"/>
      </w:pPr>
    </w:p>
    <w:p w:rsidR="00950062" w:rsidRDefault="00950062" w:rsidP="00950062">
      <w:pPr>
        <w:widowControl w:val="0"/>
        <w:autoSpaceDE w:val="0"/>
        <w:autoSpaceDN w:val="0"/>
        <w:adjustRightInd w:val="0"/>
        <w:ind w:left="1440" w:hanging="720"/>
      </w:pPr>
      <w:r>
        <w:t>a)</w:t>
      </w:r>
      <w:r>
        <w:tab/>
        <w:t xml:space="preserve">Searches </w:t>
      </w:r>
    </w:p>
    <w:p w:rsidR="00950062" w:rsidRDefault="00950062" w:rsidP="00AC39DF">
      <w:pPr>
        <w:widowControl w:val="0"/>
        <w:autoSpaceDE w:val="0"/>
        <w:autoSpaceDN w:val="0"/>
        <w:adjustRightInd w:val="0"/>
        <w:ind w:left="1440"/>
      </w:pPr>
      <w:r>
        <w:t xml:space="preserve">Detainees permitted to leave the confines of the jail temporarily, for any reason, shall be thoroughly searched prior to leaving and before re-entering the jail.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b)</w:t>
      </w:r>
      <w:r>
        <w:tab/>
        <w:t xml:space="preserve">Supervision </w:t>
      </w:r>
    </w:p>
    <w:p w:rsidR="00950062" w:rsidRDefault="00950062" w:rsidP="00AC39DF">
      <w:pPr>
        <w:widowControl w:val="0"/>
        <w:autoSpaceDE w:val="0"/>
        <w:autoSpaceDN w:val="0"/>
        <w:adjustRightInd w:val="0"/>
        <w:ind w:left="1440"/>
      </w:pPr>
      <w:r>
        <w:t xml:space="preserve">Jail officers and other personnel assigned to jail duty must be trained in security measures and handling special incidents in accordance with Section 701.10.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c)</w:t>
      </w:r>
      <w:r>
        <w:tab/>
        <w:t xml:space="preserve">Facility Security Measures </w:t>
      </w:r>
    </w:p>
    <w:p w:rsidR="00950062" w:rsidRDefault="001308B1" w:rsidP="00AC39DF">
      <w:pPr>
        <w:widowControl w:val="0"/>
        <w:autoSpaceDE w:val="0"/>
        <w:autoSpaceDN w:val="0"/>
        <w:adjustRightInd w:val="0"/>
        <w:ind w:left="1440"/>
      </w:pPr>
      <w:r>
        <w:t>Assistance of deta</w:t>
      </w:r>
      <w:r w:rsidR="008A69AE">
        <w:t>i</w:t>
      </w:r>
      <w:r>
        <w:t>nees in exercising securi</w:t>
      </w:r>
      <w:r w:rsidR="008A69AE">
        <w:t>t</w:t>
      </w:r>
      <w:r>
        <w:t>y measures shall be prohibited.</w:t>
      </w:r>
      <w:r w:rsidR="00950062">
        <w:t xml:space="preserv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t xml:space="preserve">All jail locks, doors, bars, windows, screens, grilles and fencing shall be regularly and frequently inspected to ensure proper functioning and to detect and prevent escape efforts.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All cell block doors and all doors opening into a corridor shall be kept locked, except when necessary to permit entry or exit.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3)</w:t>
      </w:r>
      <w:r>
        <w:tab/>
        <w:t xml:space="preserve">In cell block </w:t>
      </w:r>
      <w:r w:rsidR="001308B1">
        <w:t>designs that include</w:t>
      </w:r>
      <w:r>
        <w:t xml:space="preserve"> safety vestibules, two doors into the cell block shall not be unlocked and opened at the same time.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4)</w:t>
      </w:r>
      <w:r>
        <w:tab/>
        <w:t xml:space="preserve">Unoccupied cells, detention rooms and storage rooms shall be kept locked at all times.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5)</w:t>
      </w:r>
      <w:r>
        <w:tab/>
        <w:t xml:space="preserve">Backup personnel shall be notified and available when cell doors to living quarters are opened.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6)</w:t>
      </w:r>
      <w:r>
        <w:tab/>
        <w:t xml:space="preserve">Glass or unattached metal items shall not be permitted in the detention area.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7)</w:t>
      </w:r>
      <w:r>
        <w:tab/>
      </w:r>
      <w:r w:rsidR="00120C27">
        <w:t>Trustees</w:t>
      </w:r>
      <w:r>
        <w:t xml:space="preserve"> shall be carefully supervised and not be permitted unrestricted movement.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8)</w:t>
      </w:r>
      <w:r>
        <w:tab/>
        <w:t>Jail sections housing persons who are escape risks, suicidal</w:t>
      </w:r>
      <w:r w:rsidR="008A69AE">
        <w:t xml:space="preserve"> or</w:t>
      </w:r>
      <w:r>
        <w:t xml:space="preserve"> mentally disturbed or impaired, or who present special security concerns</w:t>
      </w:r>
      <w:r w:rsidR="008A69AE">
        <w:t>,</w:t>
      </w:r>
      <w:r>
        <w:t xml:space="preserve"> shall be given </w:t>
      </w:r>
      <w:r w:rsidR="001308B1">
        <w:t>appropriate</w:t>
      </w:r>
      <w:r>
        <w:t xml:space="preserve"> care and supervision and checked more frequently than the standard 30-minute check.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9)</w:t>
      </w:r>
      <w:r>
        <w:tab/>
        <w:t xml:space="preserve">A master population record, computer printout or locator board shall be established and maintained at the control center, indicating the various jail sections and housing assignments. </w:t>
      </w:r>
    </w:p>
    <w:p w:rsidR="00085543" w:rsidRDefault="00085543" w:rsidP="005E34C4">
      <w:pPr>
        <w:widowControl w:val="0"/>
        <w:autoSpaceDE w:val="0"/>
        <w:autoSpaceDN w:val="0"/>
        <w:adjustRightInd w:val="0"/>
        <w:ind w:left="2160" w:hanging="849"/>
      </w:pPr>
    </w:p>
    <w:p w:rsidR="00950062" w:rsidRDefault="001308B1" w:rsidP="005E34C4">
      <w:pPr>
        <w:widowControl w:val="0"/>
        <w:autoSpaceDE w:val="0"/>
        <w:autoSpaceDN w:val="0"/>
        <w:adjustRightInd w:val="0"/>
        <w:ind w:left="2160" w:hanging="849"/>
      </w:pPr>
      <w:r>
        <w:t>10)</w:t>
      </w:r>
      <w:r w:rsidR="00950062">
        <w:tab/>
        <w:t xml:space="preserve">A documented inventory of all keys available to jail officers shall be made at the beginning of each shift. </w:t>
      </w:r>
    </w:p>
    <w:p w:rsidR="00085543" w:rsidRDefault="00085543" w:rsidP="005E34C4">
      <w:pPr>
        <w:widowControl w:val="0"/>
        <w:autoSpaceDE w:val="0"/>
        <w:autoSpaceDN w:val="0"/>
        <w:adjustRightInd w:val="0"/>
        <w:ind w:left="2160" w:hanging="849"/>
      </w:pPr>
    </w:p>
    <w:p w:rsidR="00950062" w:rsidRDefault="001308B1" w:rsidP="005E34C4">
      <w:pPr>
        <w:widowControl w:val="0"/>
        <w:autoSpaceDE w:val="0"/>
        <w:autoSpaceDN w:val="0"/>
        <w:adjustRightInd w:val="0"/>
        <w:ind w:left="2160" w:hanging="849"/>
      </w:pPr>
      <w:r>
        <w:t>11)</w:t>
      </w:r>
      <w:r w:rsidR="00950062">
        <w:tab/>
        <w:t xml:space="preserve">Random, unannounced, irregularly scheduled shakedowns of detainees and </w:t>
      </w:r>
      <w:r>
        <w:t>jail and detention areas</w:t>
      </w:r>
      <w:r w:rsidR="00950062">
        <w:t xml:space="preserve"> shall be made to detect the presence of weapons and other contraband. </w:t>
      </w:r>
    </w:p>
    <w:p w:rsidR="00085543" w:rsidRDefault="00085543" w:rsidP="005E34C4">
      <w:pPr>
        <w:widowControl w:val="0"/>
        <w:autoSpaceDE w:val="0"/>
        <w:autoSpaceDN w:val="0"/>
        <w:adjustRightInd w:val="0"/>
        <w:ind w:left="2160" w:hanging="849"/>
      </w:pPr>
    </w:p>
    <w:p w:rsidR="00950062" w:rsidRDefault="001308B1" w:rsidP="005E34C4">
      <w:pPr>
        <w:widowControl w:val="0"/>
        <w:autoSpaceDE w:val="0"/>
        <w:autoSpaceDN w:val="0"/>
        <w:adjustRightInd w:val="0"/>
        <w:ind w:left="2160" w:hanging="849"/>
      </w:pPr>
      <w:r>
        <w:t>12)</w:t>
      </w:r>
      <w:r w:rsidR="00950062">
        <w:tab/>
        <w:t xml:space="preserve">Bars, walls, windows and floors of the jail and detention sections shall be regularly and frequently inspected and kept clear of large posters, pictures, calendars and articles of clothing </w:t>
      </w:r>
      <w:r>
        <w:t>that obstruct direct observation of deta</w:t>
      </w:r>
      <w:r w:rsidR="00FB3726">
        <w:t>i</w:t>
      </w:r>
      <w:r>
        <w:t>nee activity</w:t>
      </w:r>
      <w:r w:rsidR="00950062">
        <w:t xml:space="preserve">.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d)</w:t>
      </w:r>
      <w:r>
        <w:tab/>
        <w:t xml:space="preserve">Tools and Equipment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t xml:space="preserve">All tools and equipment shall be inventoried and securely stored.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The jail shall have a method of accounting for all tools and equipment issued, received and returned to secure storage.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3)</w:t>
      </w:r>
      <w:r>
        <w:tab/>
        <w:t xml:space="preserve">After use, tools and equipment shall be accounted for by the jail officer responsible and secured in the proper storage place.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4)</w:t>
      </w:r>
      <w:r>
        <w:tab/>
        <w:t xml:space="preserve">Eating utensils shall be accounted for after each meal and returned to the kitchen.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e)</w:t>
      </w:r>
      <w:r>
        <w:tab/>
        <w:t xml:space="preserve">Maintenance </w:t>
      </w:r>
    </w:p>
    <w:p w:rsidR="00950062" w:rsidRDefault="00950062" w:rsidP="00AC39DF">
      <w:pPr>
        <w:widowControl w:val="0"/>
        <w:autoSpaceDE w:val="0"/>
        <w:autoSpaceDN w:val="0"/>
        <w:adjustRightInd w:val="0"/>
        <w:ind w:left="1440"/>
      </w:pPr>
      <w:r>
        <w:t xml:space="preserve">Any damaged or nonfunctioning security equipment must be promptly reported and repaired.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f)</w:t>
      </w:r>
      <w:r>
        <w:tab/>
        <w:t xml:space="preserve">Access </w:t>
      </w:r>
      <w:r w:rsidR="008A69AE">
        <w:t xml:space="preserve">to </w:t>
      </w:r>
      <w:r>
        <w:t xml:space="preserve">Records by Detainee </w:t>
      </w:r>
    </w:p>
    <w:p w:rsidR="00950062" w:rsidRDefault="00950062" w:rsidP="008A69AE">
      <w:pPr>
        <w:ind w:left="1440"/>
      </w:pPr>
      <w:r>
        <w:t xml:space="preserve">No detainee shall be assigned work that requires access to any records of staff or persons currently or previously in detention.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g)</w:t>
      </w:r>
      <w:r>
        <w:tab/>
        <w:t xml:space="preserve">Population Count </w:t>
      </w:r>
    </w:p>
    <w:p w:rsidR="00950062" w:rsidRDefault="00950062" w:rsidP="00AC39DF">
      <w:pPr>
        <w:widowControl w:val="0"/>
        <w:autoSpaceDE w:val="0"/>
        <w:autoSpaceDN w:val="0"/>
        <w:adjustRightInd w:val="0"/>
        <w:ind w:left="1440"/>
      </w:pPr>
      <w:r>
        <w:t xml:space="preserve">A physical head count </w:t>
      </w:r>
      <w:r w:rsidR="00BB0865">
        <w:t>of all deta</w:t>
      </w:r>
      <w:r w:rsidR="00FB3726">
        <w:t>i</w:t>
      </w:r>
      <w:r w:rsidR="00BB0865">
        <w:t xml:space="preserve">nees </w:t>
      </w:r>
      <w:r>
        <w:t xml:space="preserve">shall be made and recorded at least three times daily.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h)</w:t>
      </w:r>
      <w:r>
        <w:tab/>
        <w:t xml:space="preserve">Key Control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t xml:space="preserve">A record of all keys inventoried and issued shall be maintained.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Jail keys must be stored in a secure key locker when not in use.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3)</w:t>
      </w:r>
      <w:r>
        <w:tab/>
        <w:t xml:space="preserve">There must be at least one full set of jail keys, separate from those in use, stored in a safe place, accessible only to designated jail personnel for use in the event of an emergency. </w:t>
      </w:r>
    </w:p>
    <w:p w:rsidR="00085543" w:rsidRDefault="00085543" w:rsidP="00950062">
      <w:pPr>
        <w:widowControl w:val="0"/>
        <w:autoSpaceDE w:val="0"/>
        <w:autoSpaceDN w:val="0"/>
        <w:adjustRightInd w:val="0"/>
        <w:ind w:left="1440" w:hanging="720"/>
      </w:pPr>
    </w:p>
    <w:p w:rsidR="00BB0865" w:rsidRDefault="00BB0865" w:rsidP="00BB0865">
      <w:pPr>
        <w:widowControl w:val="0"/>
        <w:autoSpaceDE w:val="0"/>
        <w:autoSpaceDN w:val="0"/>
        <w:adjustRightInd w:val="0"/>
        <w:ind w:left="2160" w:hanging="720"/>
      </w:pPr>
      <w:r>
        <w:t>4)</w:t>
      </w:r>
      <w:r>
        <w:tab/>
        <w:t>Deta</w:t>
      </w:r>
      <w:r w:rsidR="00FB3726">
        <w:t>i</w:t>
      </w:r>
      <w:r>
        <w:t>nees, including trust</w:t>
      </w:r>
      <w:r w:rsidR="00120C27">
        <w:t>e</w:t>
      </w:r>
      <w:r>
        <w:t>es, shall not be permitted to handle, use or posses</w:t>
      </w:r>
      <w:r w:rsidR="008A69AE">
        <w:t>s</w:t>
      </w:r>
      <w:r>
        <w:t xml:space="preserve"> jail keys of any type.</w:t>
      </w:r>
    </w:p>
    <w:p w:rsidR="00BB0865" w:rsidRDefault="00BB0865"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i)</w:t>
      </w:r>
      <w:r>
        <w:tab/>
        <w:t xml:space="preserve">Firearms and Other Weapons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t xml:space="preserve">No person, including law enforcement personnel, shall be permitted to enter any secure section of the jail with a gun or other weapon on his or her person.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Weapons shall be stored in a secure and locked drawer, cabinet or container outside the security area.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3)</w:t>
      </w:r>
      <w:r>
        <w:tab/>
        <w:t>Reserve firearms, ammunition,</w:t>
      </w:r>
      <w:r w:rsidR="00BB0865" w:rsidDel="00BB0865">
        <w:t xml:space="preserve"> </w:t>
      </w:r>
      <w:r w:rsidR="00BB0865">
        <w:t>control devices</w:t>
      </w:r>
      <w:r>
        <w:t xml:space="preserve"> and other protective equipment shall be stored in a secured room (arsenal).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j)</w:t>
      </w:r>
      <w:r>
        <w:tab/>
      </w:r>
      <w:r w:rsidR="00BB0865">
        <w:t>Control Devices</w:t>
      </w:r>
      <w:r>
        <w:t xml:space="preserve"> </w:t>
      </w:r>
    </w:p>
    <w:p w:rsidR="00950062" w:rsidRDefault="00950062" w:rsidP="00AC39DF">
      <w:pPr>
        <w:widowControl w:val="0"/>
        <w:autoSpaceDE w:val="0"/>
        <w:autoSpaceDN w:val="0"/>
        <w:adjustRightInd w:val="0"/>
        <w:ind w:left="1440"/>
      </w:pPr>
      <w:bookmarkStart w:id="0" w:name="_GoBack"/>
      <w:bookmarkEnd w:id="0"/>
      <w:r>
        <w:t xml:space="preserve">Persons who may be authorized to use </w:t>
      </w:r>
      <w:r w:rsidR="00BB0865">
        <w:t xml:space="preserve">a control device, such as chemical agents, </w:t>
      </w:r>
      <w:r w:rsidR="008A69AE">
        <w:t>o</w:t>
      </w:r>
      <w:r w:rsidR="00BB0865">
        <w:t xml:space="preserve">leoresin </w:t>
      </w:r>
      <w:r w:rsidR="008A69AE">
        <w:t>c</w:t>
      </w:r>
      <w:r w:rsidR="00BB0865">
        <w:t>apsicum (OC), electro-muscular disruption devices, restraint chairs, batons</w:t>
      </w:r>
      <w:r>
        <w:t>, etc.</w:t>
      </w:r>
      <w:r w:rsidR="008A69AE">
        <w:t>,</w:t>
      </w:r>
      <w:r>
        <w:t xml:space="preserve"> in accordance with the jail's written policy</w:t>
      </w:r>
      <w:r w:rsidR="008A69AE">
        <w:t>,</w:t>
      </w:r>
      <w:r>
        <w:t xml:space="preserve"> shall be trained in the proper employment of the </w:t>
      </w:r>
      <w:r w:rsidR="00BB0865">
        <w:t>device</w:t>
      </w:r>
      <w:r>
        <w:t xml:space="preserve">.  </w:t>
      </w:r>
      <w:r w:rsidR="00BB0865">
        <w:t>Training</w:t>
      </w:r>
      <w:r>
        <w:t xml:space="preserve"> shall be documented.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r>
      <w:r w:rsidR="00BB0865">
        <w:t>Control devices</w:t>
      </w:r>
      <w:r>
        <w:t xml:space="preserve"> shall be used only as a last resort to bring detainees under the necessary degree of control and only after thorough consideration of alternative means and of the hazards involved, including the physical characteristics of the area where it is to be used.  A record of the </w:t>
      </w:r>
      <w:r w:rsidR="00BB0865">
        <w:t>occurrence</w:t>
      </w:r>
      <w:r>
        <w:t xml:space="preserve"> shall be </w:t>
      </w:r>
      <w:r w:rsidR="00BB0865">
        <w:t>documented</w:t>
      </w:r>
      <w:r>
        <w:t xml:space="preserv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Detainees affected by </w:t>
      </w:r>
      <w:r w:rsidR="00BB0865">
        <w:t>the control device used shall</w:t>
      </w:r>
      <w:r>
        <w:t xml:space="preserve"> be given a thorough medical examination and appropriate treatment immediately after security control has been gained. </w:t>
      </w:r>
    </w:p>
    <w:p w:rsidR="00085543" w:rsidRDefault="00085543" w:rsidP="00950062">
      <w:pPr>
        <w:widowControl w:val="0"/>
        <w:autoSpaceDE w:val="0"/>
        <w:autoSpaceDN w:val="0"/>
        <w:adjustRightInd w:val="0"/>
        <w:ind w:left="1440" w:hanging="720"/>
      </w:pPr>
    </w:p>
    <w:p w:rsidR="00950062" w:rsidRDefault="00950062" w:rsidP="00950062">
      <w:pPr>
        <w:widowControl w:val="0"/>
        <w:autoSpaceDE w:val="0"/>
        <w:autoSpaceDN w:val="0"/>
        <w:adjustRightInd w:val="0"/>
        <w:ind w:left="1440" w:hanging="720"/>
      </w:pPr>
      <w:r>
        <w:t>k)</w:t>
      </w:r>
      <w:r>
        <w:tab/>
        <w:t xml:space="preserve">Emergency Power Source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1)</w:t>
      </w:r>
      <w:r>
        <w:tab/>
        <w:t xml:space="preserve">An emergency electrical power source shall be available in the event of a power failure. </w:t>
      </w:r>
    </w:p>
    <w:p w:rsidR="00085543" w:rsidRDefault="00085543" w:rsidP="00950062">
      <w:pPr>
        <w:widowControl w:val="0"/>
        <w:autoSpaceDE w:val="0"/>
        <w:autoSpaceDN w:val="0"/>
        <w:adjustRightInd w:val="0"/>
        <w:ind w:left="2160" w:hanging="720"/>
      </w:pPr>
    </w:p>
    <w:p w:rsidR="00950062" w:rsidRDefault="00950062" w:rsidP="00950062">
      <w:pPr>
        <w:widowControl w:val="0"/>
        <w:autoSpaceDE w:val="0"/>
        <w:autoSpaceDN w:val="0"/>
        <w:adjustRightInd w:val="0"/>
        <w:ind w:left="2160" w:hanging="720"/>
      </w:pPr>
      <w:r>
        <w:t>2)</w:t>
      </w:r>
      <w:r>
        <w:tab/>
        <w:t xml:space="preserve">Emergency flashlights must have a six hour illumination capability. </w:t>
      </w:r>
    </w:p>
    <w:p w:rsidR="00950062" w:rsidRDefault="00950062" w:rsidP="00950062">
      <w:pPr>
        <w:widowControl w:val="0"/>
        <w:autoSpaceDE w:val="0"/>
        <w:autoSpaceDN w:val="0"/>
        <w:adjustRightInd w:val="0"/>
        <w:ind w:left="2160" w:hanging="720"/>
      </w:pPr>
    </w:p>
    <w:p w:rsidR="00950062" w:rsidRDefault="00BB0865" w:rsidP="00950062">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6700F6">
        <w:t>18859</w:t>
      </w:r>
      <w:r w:rsidRPr="00D55B37">
        <w:t xml:space="preserve">, effective </w:t>
      </w:r>
      <w:r w:rsidR="006700F6">
        <w:t>October 1, 2014</w:t>
      </w:r>
      <w:r w:rsidRPr="00D55B37">
        <w:t>)</w:t>
      </w:r>
    </w:p>
    <w:sectPr w:rsidR="00950062" w:rsidSect="009500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0062"/>
    <w:rsid w:val="00085543"/>
    <w:rsid w:val="00120C27"/>
    <w:rsid w:val="001308B1"/>
    <w:rsid w:val="001A3A64"/>
    <w:rsid w:val="00240627"/>
    <w:rsid w:val="00297226"/>
    <w:rsid w:val="005C3366"/>
    <w:rsid w:val="005E34C4"/>
    <w:rsid w:val="00612E88"/>
    <w:rsid w:val="006700F6"/>
    <w:rsid w:val="008A69AE"/>
    <w:rsid w:val="00950062"/>
    <w:rsid w:val="00AC39DF"/>
    <w:rsid w:val="00BB0865"/>
    <w:rsid w:val="00BF0E6A"/>
    <w:rsid w:val="00DB5144"/>
    <w:rsid w:val="00F41832"/>
    <w:rsid w:val="00FB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9A1B86-E7A9-4FA5-9A69-BCE95592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King, Melissa A.</cp:lastModifiedBy>
  <cp:revision>4</cp:revision>
  <dcterms:created xsi:type="dcterms:W3CDTF">2014-09-09T16:20:00Z</dcterms:created>
  <dcterms:modified xsi:type="dcterms:W3CDTF">2014-09-12T19:39:00Z</dcterms:modified>
</cp:coreProperties>
</file>