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F7D4" w14:textId="77777777" w:rsidR="00444379" w:rsidRDefault="00444379" w:rsidP="00444379">
      <w:pPr>
        <w:widowControl w:val="0"/>
        <w:autoSpaceDE w:val="0"/>
        <w:autoSpaceDN w:val="0"/>
        <w:adjustRightInd w:val="0"/>
      </w:pPr>
    </w:p>
    <w:p w14:paraId="07C45E6E" w14:textId="45C9993D" w:rsidR="00444379" w:rsidRDefault="00444379" w:rsidP="004443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525.230  </w:t>
      </w:r>
      <w:r w:rsidR="008D68D9">
        <w:rPr>
          <w:b/>
          <w:bCs/>
        </w:rPr>
        <w:t xml:space="preserve">Procedure for </w:t>
      </w:r>
      <w:r w:rsidR="00FA5C5D">
        <w:rPr>
          <w:b/>
          <w:bCs/>
        </w:rPr>
        <w:t>Assessment</w:t>
      </w:r>
      <w:r w:rsidR="006E115B">
        <w:rPr>
          <w:b/>
          <w:bCs/>
        </w:rPr>
        <w:t xml:space="preserve"> of</w:t>
      </w:r>
      <w:r w:rsidR="008D68D9">
        <w:rPr>
          <w:b/>
          <w:bCs/>
        </w:rPr>
        <w:t xml:space="preserve"> </w:t>
      </w:r>
      <w:r>
        <w:rPr>
          <w:b/>
          <w:bCs/>
        </w:rPr>
        <w:t>Publications</w:t>
      </w:r>
      <w:r>
        <w:t xml:space="preserve"> </w:t>
      </w:r>
    </w:p>
    <w:p w14:paraId="13675058" w14:textId="77777777" w:rsidR="00444379" w:rsidRDefault="00444379" w:rsidP="00444379">
      <w:pPr>
        <w:widowControl w:val="0"/>
        <w:autoSpaceDE w:val="0"/>
        <w:autoSpaceDN w:val="0"/>
        <w:adjustRightInd w:val="0"/>
      </w:pPr>
    </w:p>
    <w:p w14:paraId="7D820426" w14:textId="41AEE7FC" w:rsidR="00444379" w:rsidRDefault="00444379" w:rsidP="004443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2539C">
        <w:t>Mailroom staff shall conduct an assessment of publications received by a facility.  When necessary, the Assistant Warden of Programs, the Education Facility Administrator, the Chaplain, or Librarian shall provide further evaluation prior to action taken.</w:t>
      </w:r>
      <w:r w:rsidR="008D68D9">
        <w:t xml:space="preserve"> </w:t>
      </w:r>
    </w:p>
    <w:p w14:paraId="69950FC5" w14:textId="7297E1A2" w:rsidR="00A72B82" w:rsidRDefault="00A72B82" w:rsidP="006E36A8">
      <w:pPr>
        <w:widowControl w:val="0"/>
        <w:autoSpaceDE w:val="0"/>
        <w:autoSpaceDN w:val="0"/>
        <w:adjustRightInd w:val="0"/>
      </w:pPr>
    </w:p>
    <w:p w14:paraId="168AF879" w14:textId="130B0F05" w:rsidR="00181663" w:rsidRDefault="008D68D9" w:rsidP="00217D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A5C5D" w:rsidRPr="00FA5C5D">
        <w:t xml:space="preserve">Staff members assessing publications that are listed as approved on the Statewide Publications Determination List </w:t>
      </w:r>
      <w:r w:rsidR="00AE19E8">
        <w:t xml:space="preserve">and are free of contraband </w:t>
      </w:r>
      <w:r w:rsidR="00FA5C5D" w:rsidRPr="00FA5C5D">
        <w:t>shall proceed as follows</w:t>
      </w:r>
      <w:r w:rsidR="00181663">
        <w:t>:</w:t>
      </w:r>
    </w:p>
    <w:p w14:paraId="6C6AEFC1" w14:textId="77777777" w:rsidR="00A72B82" w:rsidRDefault="00A72B82" w:rsidP="00217DA9">
      <w:pPr>
        <w:widowControl w:val="0"/>
        <w:autoSpaceDE w:val="0"/>
        <w:autoSpaceDN w:val="0"/>
        <w:adjustRightInd w:val="0"/>
      </w:pPr>
    </w:p>
    <w:p w14:paraId="5D7CA8FC" w14:textId="3C10E574" w:rsidR="00181663" w:rsidRDefault="00181663" w:rsidP="00217D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A5C5D" w:rsidRPr="00FA5C5D">
        <w:t>A publication shall be delivered to an individual in custody promptly when the publication is received from a publisher</w:t>
      </w:r>
      <w:r w:rsidR="00F42733">
        <w:t>;</w:t>
      </w:r>
    </w:p>
    <w:p w14:paraId="126BBEB7" w14:textId="77777777" w:rsidR="00A72B82" w:rsidRDefault="00A72B82" w:rsidP="00217DA9">
      <w:pPr>
        <w:widowControl w:val="0"/>
        <w:autoSpaceDE w:val="0"/>
        <w:autoSpaceDN w:val="0"/>
        <w:adjustRightInd w:val="0"/>
      </w:pPr>
    </w:p>
    <w:p w14:paraId="4A802CED" w14:textId="735BF8B9" w:rsidR="00181663" w:rsidRDefault="00181663" w:rsidP="00217D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A5C5D" w:rsidRPr="00FA5C5D">
        <w:t xml:space="preserve">A publication received for a religious program </w:t>
      </w:r>
      <w:r w:rsidR="00AE19E8">
        <w:t>shall be delivered to the staff responsible for the religious program</w:t>
      </w:r>
      <w:r>
        <w:t>;</w:t>
      </w:r>
    </w:p>
    <w:p w14:paraId="32484DA6" w14:textId="77777777" w:rsidR="00A72B82" w:rsidRDefault="00A72B82" w:rsidP="00217DA9">
      <w:pPr>
        <w:widowControl w:val="0"/>
        <w:autoSpaceDE w:val="0"/>
        <w:autoSpaceDN w:val="0"/>
        <w:adjustRightInd w:val="0"/>
      </w:pPr>
    </w:p>
    <w:p w14:paraId="1AD7B312" w14:textId="02869F1B" w:rsidR="00181663" w:rsidRDefault="00181663" w:rsidP="00217DA9">
      <w:pPr>
        <w:widowControl w:val="0"/>
        <w:autoSpaceDE w:val="0"/>
        <w:autoSpaceDN w:val="0"/>
        <w:adjustRightInd w:val="0"/>
        <w:ind w:left="2166" w:hanging="726"/>
      </w:pPr>
      <w:r>
        <w:t>3)</w:t>
      </w:r>
      <w:r>
        <w:tab/>
      </w:r>
      <w:r w:rsidR="00FA5C5D" w:rsidRPr="00FA5C5D">
        <w:t xml:space="preserve">A publication received for an educational, vocational, or other approved program </w:t>
      </w:r>
      <w:r w:rsidR="00AE19E8">
        <w:t xml:space="preserve">shall be delivered to </w:t>
      </w:r>
      <w:r w:rsidR="00874D4A">
        <w:t xml:space="preserve">the </w:t>
      </w:r>
      <w:r w:rsidR="00AE19E8">
        <w:t>staff responsible for the educational, vocational, or other approved program, or to the individual in custody if the program is a correspondence course or other approved program that is not run by on-site Department staff</w:t>
      </w:r>
      <w:r>
        <w:t>;</w:t>
      </w:r>
      <w:r w:rsidR="00FA5C5D">
        <w:t xml:space="preserve"> or</w:t>
      </w:r>
    </w:p>
    <w:p w14:paraId="5FFD843E" w14:textId="77777777" w:rsidR="00A72B82" w:rsidRDefault="00A72B82" w:rsidP="00217DA9">
      <w:pPr>
        <w:widowControl w:val="0"/>
        <w:autoSpaceDE w:val="0"/>
        <w:autoSpaceDN w:val="0"/>
        <w:adjustRightInd w:val="0"/>
      </w:pPr>
    </w:p>
    <w:p w14:paraId="1BC71C09" w14:textId="12725C4E" w:rsidR="00181663" w:rsidRDefault="00181663" w:rsidP="00217DA9">
      <w:pPr>
        <w:widowControl w:val="0"/>
        <w:autoSpaceDE w:val="0"/>
        <w:autoSpaceDN w:val="0"/>
        <w:adjustRightInd w:val="0"/>
        <w:ind w:left="2166" w:hanging="726"/>
      </w:pPr>
      <w:r>
        <w:t>4)</w:t>
      </w:r>
      <w:r>
        <w:tab/>
      </w:r>
      <w:r w:rsidR="00FA5C5D" w:rsidRPr="00FA5C5D">
        <w:t>A publication received for the facility library</w:t>
      </w:r>
      <w:r w:rsidR="00874D4A">
        <w:t xml:space="preserve"> shall be entered into circulation</w:t>
      </w:r>
      <w:r w:rsidR="00FA5C5D">
        <w:t>.</w:t>
      </w:r>
    </w:p>
    <w:p w14:paraId="0349F945" w14:textId="62696D14" w:rsidR="00A72B82" w:rsidRDefault="00A72B82" w:rsidP="006E36A8">
      <w:pPr>
        <w:widowControl w:val="0"/>
        <w:autoSpaceDE w:val="0"/>
        <w:autoSpaceDN w:val="0"/>
        <w:adjustRightInd w:val="0"/>
      </w:pPr>
    </w:p>
    <w:p w14:paraId="47EC8B15" w14:textId="2649A6A7" w:rsidR="00444379" w:rsidRDefault="001E4B27" w:rsidP="00F42733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44379">
        <w:t>)</w:t>
      </w:r>
      <w:r w:rsidR="00444379">
        <w:tab/>
      </w:r>
      <w:r w:rsidR="00FA5C5D" w:rsidRPr="00FA5C5D">
        <w:t>Staff members assessing publications shall forward a publication to a Facility Publication Review Officer for review under 525.233 if the publication</w:t>
      </w:r>
      <w:r w:rsidR="00444379">
        <w:t>:</w:t>
      </w:r>
    </w:p>
    <w:p w14:paraId="58A07541" w14:textId="77777777" w:rsidR="00A72B82" w:rsidRDefault="00A72B82" w:rsidP="00217DA9">
      <w:pPr>
        <w:widowControl w:val="0"/>
        <w:autoSpaceDE w:val="0"/>
        <w:autoSpaceDN w:val="0"/>
        <w:adjustRightInd w:val="0"/>
      </w:pPr>
    </w:p>
    <w:p w14:paraId="245C08D7" w14:textId="6F2593D4" w:rsidR="00A72B82" w:rsidRDefault="00444379" w:rsidP="00FA5C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A5C5D" w:rsidRPr="00FA5C5D">
        <w:t>Does not appear on the Statewide Publications Determinations List</w:t>
      </w:r>
      <w:r w:rsidR="00FA5C5D">
        <w:t>;</w:t>
      </w:r>
    </w:p>
    <w:p w14:paraId="417FDF30" w14:textId="77777777" w:rsidR="00FA5C5D" w:rsidRDefault="00FA5C5D" w:rsidP="006E36A8">
      <w:pPr>
        <w:widowControl w:val="0"/>
        <w:autoSpaceDE w:val="0"/>
        <w:autoSpaceDN w:val="0"/>
        <w:adjustRightInd w:val="0"/>
      </w:pPr>
    </w:p>
    <w:p w14:paraId="79CBE76F" w14:textId="603E2870" w:rsidR="00A43026" w:rsidRDefault="00A43026" w:rsidP="004443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A5C5D" w:rsidRPr="00FA5C5D">
        <w:t>Is listed on the Statewide Publications Determinations List as disapproved or approved conditionally;</w:t>
      </w:r>
      <w:r w:rsidR="00F66A1E">
        <w:t xml:space="preserve"> or</w:t>
      </w:r>
    </w:p>
    <w:p w14:paraId="1E7A8A88" w14:textId="77777777" w:rsidR="00A43026" w:rsidRDefault="00A43026" w:rsidP="00217DA9">
      <w:pPr>
        <w:widowControl w:val="0"/>
        <w:autoSpaceDE w:val="0"/>
        <w:autoSpaceDN w:val="0"/>
        <w:adjustRightInd w:val="0"/>
      </w:pPr>
    </w:p>
    <w:p w14:paraId="5E214AF6" w14:textId="70F49A53" w:rsidR="00444379" w:rsidRDefault="00A43026" w:rsidP="0044437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444379">
        <w:tab/>
      </w:r>
      <w:r w:rsidR="00FA5C5D" w:rsidRPr="00FA5C5D">
        <w:t>Violates the standards in Section 525.220</w:t>
      </w:r>
      <w:r w:rsidR="00874D4A">
        <w:t>.</w:t>
      </w:r>
    </w:p>
    <w:p w14:paraId="66661E4D" w14:textId="018A8AFC" w:rsidR="002E0CB9" w:rsidRPr="00E70C14" w:rsidRDefault="002E0CB9" w:rsidP="006E36A8">
      <w:pPr>
        <w:widowControl w:val="0"/>
        <w:autoSpaceDE w:val="0"/>
        <w:autoSpaceDN w:val="0"/>
        <w:adjustRightInd w:val="0"/>
      </w:pPr>
    </w:p>
    <w:p w14:paraId="76A54B75" w14:textId="2980A75B" w:rsidR="00A43026" w:rsidRPr="00E70C14" w:rsidRDefault="00FA5C5D" w:rsidP="00E70C14">
      <w:pPr>
        <w:ind w:left="720"/>
      </w:pPr>
      <w:r w:rsidRPr="004E27CF">
        <w:t xml:space="preserve">(Source:  Amended at </w:t>
      </w:r>
      <w:r w:rsidR="00586A1E">
        <w:t>50</w:t>
      </w:r>
      <w:r w:rsidRPr="004E27CF">
        <w:t xml:space="preserve"> Ill. Reg. </w:t>
      </w:r>
      <w:r w:rsidR="002F3464">
        <w:t>1047</w:t>
      </w:r>
      <w:r w:rsidRPr="004E27CF">
        <w:t xml:space="preserve">, effective </w:t>
      </w:r>
      <w:r w:rsidR="002F3464">
        <w:t>January 9, 2026</w:t>
      </w:r>
      <w:r w:rsidRPr="004E27CF">
        <w:t>)</w:t>
      </w:r>
    </w:p>
    <w:sectPr w:rsidR="00A43026" w:rsidRPr="00E70C14" w:rsidSect="004443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379"/>
    <w:rsid w:val="00181663"/>
    <w:rsid w:val="001E4B27"/>
    <w:rsid w:val="00217DA9"/>
    <w:rsid w:val="00264B88"/>
    <w:rsid w:val="002E0CB9"/>
    <w:rsid w:val="002F06C7"/>
    <w:rsid w:val="002F3464"/>
    <w:rsid w:val="00444379"/>
    <w:rsid w:val="00550549"/>
    <w:rsid w:val="00586A1E"/>
    <w:rsid w:val="005C3366"/>
    <w:rsid w:val="006E115B"/>
    <w:rsid w:val="006E36A8"/>
    <w:rsid w:val="00874D4A"/>
    <w:rsid w:val="008D1CCC"/>
    <w:rsid w:val="008D68D9"/>
    <w:rsid w:val="009B15E8"/>
    <w:rsid w:val="009D515A"/>
    <w:rsid w:val="00A264FA"/>
    <w:rsid w:val="00A43026"/>
    <w:rsid w:val="00A72B82"/>
    <w:rsid w:val="00A92DCD"/>
    <w:rsid w:val="00AD1C1B"/>
    <w:rsid w:val="00AE19E8"/>
    <w:rsid w:val="00B172E0"/>
    <w:rsid w:val="00BB6748"/>
    <w:rsid w:val="00C12B7B"/>
    <w:rsid w:val="00C96B05"/>
    <w:rsid w:val="00CF2447"/>
    <w:rsid w:val="00D1152B"/>
    <w:rsid w:val="00E2539C"/>
    <w:rsid w:val="00E2695B"/>
    <w:rsid w:val="00E70C14"/>
    <w:rsid w:val="00F42733"/>
    <w:rsid w:val="00F6400B"/>
    <w:rsid w:val="00F66A1E"/>
    <w:rsid w:val="00F85140"/>
    <w:rsid w:val="00FA5C5D"/>
    <w:rsid w:val="00FE6801"/>
    <w:rsid w:val="00FF12C0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572AC8"/>
  <w15:docId w15:val="{C4BB60C3-F241-41AA-B2BA-23837958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F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Shipley, Melissa A.</cp:lastModifiedBy>
  <cp:revision>5</cp:revision>
  <dcterms:created xsi:type="dcterms:W3CDTF">2026-01-09T19:06:00Z</dcterms:created>
  <dcterms:modified xsi:type="dcterms:W3CDTF">2026-01-23T13:44:00Z</dcterms:modified>
</cp:coreProperties>
</file>