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92" w:rsidRDefault="001E1C4F" w:rsidP="00B84F35">
      <w:pPr>
        <w:divId w:val="1"/>
        <w:rPr>
          <w:b/>
        </w:rPr>
      </w:pPr>
      <w:r>
        <w:rPr>
          <w:b/>
        </w:rPr>
        <w:br w:type="page"/>
      </w:r>
      <w:r w:rsidR="00934A92" w:rsidRPr="00521D3A">
        <w:rPr>
          <w:b/>
        </w:rPr>
        <w:lastRenderedPageBreak/>
        <w:t xml:space="preserve">Section 504.TABLE A  </w:t>
      </w:r>
      <w:r>
        <w:rPr>
          <w:b/>
        </w:rPr>
        <w:t xml:space="preserve"> </w:t>
      </w:r>
      <w:r w:rsidR="00D27072">
        <w:rPr>
          <w:b/>
        </w:rPr>
        <w:t xml:space="preserve">Maximum Penalties </w:t>
      </w:r>
    </w:p>
    <w:p w:rsidR="00F34502" w:rsidRDefault="00F34502" w:rsidP="00B84F35">
      <w:pPr>
        <w:divId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1368"/>
        <w:gridCol w:w="1256"/>
        <w:gridCol w:w="1439"/>
        <w:gridCol w:w="1817"/>
      </w:tblGrid>
      <w:tr w:rsidR="00DC7129" w:rsidRPr="00DC7129" w:rsidTr="001E1C4F">
        <w:trPr>
          <w:divId w:val="1"/>
          <w:cantSplit/>
          <w:trHeight w:val="432"/>
          <w:tblHeader/>
        </w:trPr>
        <w:tc>
          <w:tcPr>
            <w:tcW w:w="3696" w:type="dxa"/>
            <w:vMerge w:val="restart"/>
            <w:vAlign w:val="center"/>
          </w:tcPr>
          <w:p w:rsidR="00DC7129" w:rsidRPr="00DC7129" w:rsidRDefault="00DC7129" w:rsidP="001E1C4F">
            <w:pPr>
              <w:jc w:val="center"/>
            </w:pPr>
            <w:r w:rsidRPr="00DC7129">
              <w:t>Offense</w:t>
            </w:r>
          </w:p>
        </w:tc>
        <w:tc>
          <w:tcPr>
            <w:tcW w:w="5880" w:type="dxa"/>
            <w:gridSpan w:val="4"/>
            <w:vAlign w:val="center"/>
          </w:tcPr>
          <w:p w:rsidR="00DC7129" w:rsidRPr="00DC7129" w:rsidRDefault="00DC7129" w:rsidP="00E431AE">
            <w:pPr>
              <w:jc w:val="center"/>
            </w:pPr>
            <w:r w:rsidRPr="00DC7129">
              <w:t>Maximum Penalties for Offenders</w:t>
            </w:r>
          </w:p>
        </w:tc>
      </w:tr>
      <w:tr w:rsidR="00DC7129" w:rsidRPr="00DC7129" w:rsidTr="005E6234">
        <w:trPr>
          <w:divId w:val="1"/>
          <w:cantSplit/>
          <w:trHeight w:val="432"/>
          <w:tblHeader/>
        </w:trPr>
        <w:tc>
          <w:tcPr>
            <w:tcW w:w="3696" w:type="dxa"/>
            <w:vMerge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Loss or Restriction of Privileges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B or C Grade</w:t>
            </w:r>
          </w:p>
        </w:tc>
        <w:tc>
          <w:tcPr>
            <w:tcW w:w="1439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Sentence Credit</w:t>
            </w:r>
            <w:r w:rsidR="00DC7129" w:rsidRPr="00DC7129">
              <w:rPr>
                <w:szCs w:val="20"/>
              </w:rPr>
              <w:t xml:space="preserve"> Revocation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Segregation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F3683D">
            <w:pPr>
              <w:spacing w:before="40" w:after="40" w:line="279" w:lineRule="exact"/>
              <w:ind w:left="747" w:hanging="747"/>
              <w:rPr>
                <w:szCs w:val="20"/>
              </w:rPr>
            </w:pPr>
            <w:r w:rsidRPr="00DC7129">
              <w:rPr>
                <w:szCs w:val="20"/>
              </w:rPr>
              <w:t>100.</w:t>
            </w:r>
            <w:r w:rsidR="00F3683D" w:rsidRPr="00DC7129">
              <w:rPr>
                <w:szCs w:val="20"/>
              </w:rPr>
              <w:t xml:space="preserve"> </w:t>
            </w:r>
            <w:r w:rsidR="00F3683D">
              <w:rPr>
                <w:szCs w:val="20"/>
              </w:rPr>
              <w:tab/>
            </w:r>
            <w:r w:rsidRPr="00DC7129">
              <w:rPr>
                <w:szCs w:val="20"/>
              </w:rPr>
              <w:t>Violent Assault of any</w:t>
            </w:r>
            <w:r w:rsidR="00F3683D">
              <w:rPr>
                <w:szCs w:val="20"/>
              </w:rPr>
              <w:t xml:space="preserve"> </w:t>
            </w:r>
            <w:r w:rsidRPr="00DC7129">
              <w:rPr>
                <w:szCs w:val="20"/>
              </w:rPr>
              <w:t>Person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Indeterminate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101.</w:t>
            </w:r>
            <w:r w:rsidR="00F3683D">
              <w:rPr>
                <w:szCs w:val="20"/>
              </w:rPr>
              <w:tab/>
            </w:r>
            <w:r w:rsidRPr="00DC7129">
              <w:rPr>
                <w:szCs w:val="20"/>
              </w:rPr>
              <w:t>Arson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4078E8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102</w:t>
            </w:r>
            <w:r w:rsidR="004078E8">
              <w:rPr>
                <w:szCs w:val="20"/>
              </w:rPr>
              <w:t>a</w:t>
            </w:r>
            <w:r w:rsidRPr="00DC7129">
              <w:rPr>
                <w:szCs w:val="20"/>
              </w:rPr>
              <w:t>.</w:t>
            </w:r>
            <w:r w:rsidR="00F3683D">
              <w:rPr>
                <w:szCs w:val="20"/>
              </w:rPr>
              <w:tab/>
            </w:r>
            <w:r w:rsidR="004078E8">
              <w:rPr>
                <w:szCs w:val="20"/>
              </w:rPr>
              <w:t>Assault with Injury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</w:tr>
      <w:tr w:rsidR="004078E8" w:rsidRPr="00DC7129" w:rsidTr="005E6234">
        <w:trPr>
          <w:divId w:val="1"/>
          <w:trHeight w:val="432"/>
        </w:trPr>
        <w:tc>
          <w:tcPr>
            <w:tcW w:w="3696" w:type="dxa"/>
          </w:tcPr>
          <w:p w:rsidR="004078E8" w:rsidRPr="00DC7129" w:rsidRDefault="004078E8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102b.</w:t>
            </w:r>
            <w:r>
              <w:rPr>
                <w:szCs w:val="20"/>
              </w:rPr>
              <w:tab/>
              <w:t>Assault</w:t>
            </w:r>
          </w:p>
        </w:tc>
        <w:tc>
          <w:tcPr>
            <w:tcW w:w="1368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</w:tr>
      <w:tr w:rsidR="004078E8" w:rsidRPr="00DC7129" w:rsidTr="005E6234">
        <w:trPr>
          <w:divId w:val="1"/>
          <w:trHeight w:val="432"/>
        </w:trPr>
        <w:tc>
          <w:tcPr>
            <w:tcW w:w="3696" w:type="dxa"/>
          </w:tcPr>
          <w:p w:rsidR="004078E8" w:rsidRPr="00DC7129" w:rsidRDefault="004078E8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102c.</w:t>
            </w:r>
            <w:r>
              <w:rPr>
                <w:szCs w:val="20"/>
              </w:rPr>
              <w:tab/>
              <w:t>Assault of an Offender</w:t>
            </w:r>
          </w:p>
        </w:tc>
        <w:tc>
          <w:tcPr>
            <w:tcW w:w="1368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103.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Bribery &amp; Extortion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104</w:t>
            </w:r>
            <w:r w:rsidR="00FD619E">
              <w:rPr>
                <w:szCs w:val="20"/>
              </w:rPr>
              <w:t>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Dangerous Contraband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105.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Dangerous Disturbance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106.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Escape or Runaway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107</w:t>
            </w:r>
            <w:r w:rsidR="00FD619E">
              <w:rPr>
                <w:szCs w:val="20"/>
              </w:rPr>
              <w:t>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Sexual Misconduct</w:t>
            </w:r>
          </w:p>
        </w:tc>
        <w:tc>
          <w:tcPr>
            <w:tcW w:w="1368" w:type="dxa"/>
            <w:vAlign w:val="center"/>
          </w:tcPr>
          <w:p w:rsidR="00DC7129" w:rsidRPr="00DC7129" w:rsidRDefault="004078E8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4078E8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4078E8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108.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Sexual Assault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Indeterminate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109.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Electronic Contraband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110.</w:t>
            </w:r>
            <w:r w:rsidR="00FD619E">
              <w:rPr>
                <w:szCs w:val="20"/>
              </w:rPr>
              <w:tab/>
            </w:r>
            <w:r w:rsidRPr="00DC7129">
              <w:rPr>
                <w:szCs w:val="20"/>
              </w:rPr>
              <w:t>Impeding or Interfering with an Investigation</w:t>
            </w:r>
          </w:p>
        </w:tc>
        <w:tc>
          <w:tcPr>
            <w:tcW w:w="1368" w:type="dxa"/>
            <w:vAlign w:val="center"/>
          </w:tcPr>
          <w:p w:rsidR="00DC7129" w:rsidRPr="00DC7129" w:rsidRDefault="00134EF1" w:rsidP="00134E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256" w:type="dxa"/>
            <w:vAlign w:val="center"/>
          </w:tcPr>
          <w:p w:rsidR="00DC7129" w:rsidRPr="00DC7129" w:rsidRDefault="00134EF1" w:rsidP="00134E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439" w:type="dxa"/>
            <w:vAlign w:val="center"/>
          </w:tcPr>
          <w:p w:rsidR="00DC7129" w:rsidRPr="00DC7129" w:rsidRDefault="00134EF1" w:rsidP="00134E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C7129" w:rsidRPr="00DC7129" w:rsidRDefault="00134EF1" w:rsidP="00134E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</w:tr>
      <w:tr w:rsidR="004078E8" w:rsidRPr="00DC7129" w:rsidTr="005E6234">
        <w:trPr>
          <w:divId w:val="1"/>
          <w:trHeight w:val="432"/>
        </w:trPr>
        <w:tc>
          <w:tcPr>
            <w:tcW w:w="3696" w:type="dxa"/>
          </w:tcPr>
          <w:p w:rsidR="004078E8" w:rsidRPr="00DC7129" w:rsidRDefault="004078E8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111.</w:t>
            </w:r>
            <w:r>
              <w:rPr>
                <w:szCs w:val="20"/>
              </w:rPr>
              <w:tab/>
              <w:t>Security Threat Group or Unauthorized Organizational Leadership Activity</w:t>
            </w:r>
          </w:p>
        </w:tc>
        <w:tc>
          <w:tcPr>
            <w:tcW w:w="1368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year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201.</w:t>
            </w:r>
            <w:r w:rsidR="003D6823">
              <w:rPr>
                <w:szCs w:val="20"/>
              </w:rPr>
              <w:tab/>
            </w:r>
            <w:r w:rsidRPr="00DC7129">
              <w:rPr>
                <w:szCs w:val="20"/>
              </w:rPr>
              <w:t>Concealment of Identity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202.</w:t>
            </w:r>
            <w:r w:rsidR="003D6823">
              <w:rPr>
                <w:szCs w:val="20"/>
              </w:rPr>
              <w:tab/>
            </w:r>
            <w:r w:rsidRPr="00DC7129">
              <w:rPr>
                <w:szCs w:val="20"/>
              </w:rPr>
              <w:t>Damage or Misuse of Property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203.</w:t>
            </w:r>
            <w:r w:rsidR="003D6823">
              <w:rPr>
                <w:szCs w:val="20"/>
              </w:rPr>
              <w:tab/>
            </w:r>
            <w:r w:rsidRPr="00DC7129">
              <w:rPr>
                <w:szCs w:val="20"/>
              </w:rPr>
              <w:t>Drugs and Drug Paraphernalia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204.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Forgery</w:t>
            </w:r>
          </w:p>
        </w:tc>
        <w:tc>
          <w:tcPr>
            <w:tcW w:w="1368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  <w:tc>
          <w:tcPr>
            <w:tcW w:w="1256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  <w:tc>
          <w:tcPr>
            <w:tcW w:w="1439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  <w:tc>
          <w:tcPr>
            <w:tcW w:w="1817" w:type="dxa"/>
            <w:vAlign w:val="center"/>
          </w:tcPr>
          <w:p w:rsidR="00DC7129" w:rsidRPr="00DC7129" w:rsidRDefault="00134EF1" w:rsidP="00E431A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431AE">
              <w:rPr>
                <w:szCs w:val="20"/>
              </w:rPr>
              <w:t xml:space="preserve"> month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205.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Security Threat Group or Unauthorized Organizational Activity</w:t>
            </w:r>
          </w:p>
        </w:tc>
        <w:tc>
          <w:tcPr>
            <w:tcW w:w="1368" w:type="dxa"/>
            <w:vAlign w:val="center"/>
          </w:tcPr>
          <w:p w:rsidR="00DC7129" w:rsidRPr="00DC7129" w:rsidRDefault="004078E8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4078E8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4078E8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 months 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lastRenderedPageBreak/>
              <w:t>206.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Intimidation or Threats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208.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Dangerous Communications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209.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Dangerous Written Material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210.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Impairment of Surveillance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211.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Possession or Solicitation of Unauthorized Personal Information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C7129" w:rsidRPr="00DC7129">
              <w:rPr>
                <w:szCs w:val="20"/>
              </w:rPr>
              <w:t xml:space="preserve"> months</w:t>
            </w:r>
          </w:p>
        </w:tc>
      </w:tr>
      <w:tr w:rsidR="00DC7129" w:rsidRPr="00DC7129" w:rsidTr="005E6234">
        <w:trPr>
          <w:divId w:val="1"/>
          <w:trHeight w:val="432"/>
        </w:trPr>
        <w:tc>
          <w:tcPr>
            <w:tcW w:w="3696" w:type="dxa"/>
          </w:tcPr>
          <w:p w:rsidR="00DC7129" w:rsidRPr="00DC7129" w:rsidRDefault="00DC7129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212.</w:t>
            </w:r>
            <w:r w:rsidR="001E73B6">
              <w:rPr>
                <w:szCs w:val="20"/>
              </w:rPr>
              <w:tab/>
            </w:r>
            <w:r w:rsidRPr="00DC7129">
              <w:rPr>
                <w:szCs w:val="20"/>
              </w:rPr>
              <w:t>Frivolous Lawsuit</w:t>
            </w:r>
          </w:p>
        </w:tc>
        <w:tc>
          <w:tcPr>
            <w:tcW w:w="1368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0 days</w:t>
            </w:r>
          </w:p>
        </w:tc>
        <w:tc>
          <w:tcPr>
            <w:tcW w:w="1256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0 days</w:t>
            </w:r>
          </w:p>
        </w:tc>
        <w:tc>
          <w:tcPr>
            <w:tcW w:w="1439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DC7129" w:rsidRPr="00DC7129" w:rsidRDefault="00DC7129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0 days</w:t>
            </w:r>
          </w:p>
        </w:tc>
      </w:tr>
      <w:tr w:rsidR="005E6234" w:rsidRPr="00DC7129" w:rsidTr="00AA1502">
        <w:trPr>
          <w:divId w:val="1"/>
          <w:trHeight w:val="432"/>
        </w:trPr>
        <w:tc>
          <w:tcPr>
            <w:tcW w:w="3696" w:type="dxa"/>
            <w:vAlign w:val="center"/>
          </w:tcPr>
          <w:p w:rsidR="005E6234" w:rsidRPr="00DC7129" w:rsidRDefault="005E6234" w:rsidP="00AA1502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213.</w:t>
            </w:r>
            <w:r>
              <w:rPr>
                <w:szCs w:val="20"/>
              </w:rPr>
              <w:tab/>
              <w:t xml:space="preserve">Failure </w:t>
            </w:r>
            <w:r w:rsidR="00E13853">
              <w:rPr>
                <w:szCs w:val="20"/>
              </w:rPr>
              <w:t>to</w:t>
            </w:r>
            <w:r>
              <w:rPr>
                <w:szCs w:val="20"/>
              </w:rPr>
              <w:t xml:space="preserve"> Reveal Assets</w:t>
            </w:r>
          </w:p>
        </w:tc>
        <w:tc>
          <w:tcPr>
            <w:tcW w:w="1368" w:type="dxa"/>
            <w:vAlign w:val="center"/>
          </w:tcPr>
          <w:p w:rsidR="004078E8" w:rsidRDefault="004078E8" w:rsidP="00064656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  <w:p w:rsidR="005E6234" w:rsidRPr="00DC7129" w:rsidRDefault="005E6234" w:rsidP="00064656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4078E8" w:rsidRDefault="004078E8" w:rsidP="00064656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  <w:p w:rsidR="005E6234" w:rsidRPr="00DC7129" w:rsidRDefault="005E6234" w:rsidP="00064656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E6234" w:rsidRPr="00DC7129" w:rsidRDefault="005E6234" w:rsidP="00064656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5E6234" w:rsidRPr="00DC7129" w:rsidRDefault="004078E8" w:rsidP="004078E8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4078E8" w:rsidRPr="00DC7129" w:rsidTr="005E6234">
        <w:trPr>
          <w:divId w:val="1"/>
          <w:trHeight w:val="432"/>
        </w:trPr>
        <w:tc>
          <w:tcPr>
            <w:tcW w:w="3696" w:type="dxa"/>
          </w:tcPr>
          <w:p w:rsidR="004078E8" w:rsidRPr="00DC7129" w:rsidRDefault="004078E8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214.</w:t>
            </w:r>
            <w:r>
              <w:rPr>
                <w:szCs w:val="20"/>
              </w:rPr>
              <w:tab/>
              <w:t>Fighting</w:t>
            </w:r>
          </w:p>
        </w:tc>
        <w:tc>
          <w:tcPr>
            <w:tcW w:w="1368" w:type="dxa"/>
            <w:vAlign w:val="center"/>
          </w:tcPr>
          <w:p w:rsidR="004078E8" w:rsidRPr="00DC7129" w:rsidRDefault="004078E8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</w:tr>
      <w:tr w:rsidR="004078E8" w:rsidRPr="00DC7129" w:rsidTr="005E6234">
        <w:trPr>
          <w:divId w:val="1"/>
          <w:trHeight w:val="432"/>
        </w:trPr>
        <w:tc>
          <w:tcPr>
            <w:tcW w:w="3696" w:type="dxa"/>
          </w:tcPr>
          <w:p w:rsidR="004078E8" w:rsidRPr="00DC7129" w:rsidRDefault="004531F1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215.</w:t>
            </w:r>
            <w:r>
              <w:rPr>
                <w:szCs w:val="20"/>
              </w:rPr>
              <w:tab/>
              <w:t>Disobeying a Direct Order Essential to Safety and Security</w:t>
            </w:r>
          </w:p>
        </w:tc>
        <w:tc>
          <w:tcPr>
            <w:tcW w:w="1368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4078E8" w:rsidRPr="00DC7129" w:rsidRDefault="004531F1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</w:tr>
      <w:tr w:rsidR="00D27072" w:rsidRPr="00DC7129" w:rsidTr="00AA1502">
        <w:trPr>
          <w:divId w:val="1"/>
          <w:trHeight w:val="432"/>
        </w:trPr>
        <w:tc>
          <w:tcPr>
            <w:tcW w:w="3696" w:type="dxa"/>
            <w:vAlign w:val="center"/>
          </w:tcPr>
          <w:p w:rsidR="00D27072" w:rsidRPr="00DC7129" w:rsidRDefault="00D27072" w:rsidP="00AA1502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302.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Gambling</w:t>
            </w:r>
          </w:p>
        </w:tc>
        <w:tc>
          <w:tcPr>
            <w:tcW w:w="1368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256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439" w:type="dxa"/>
            <w:vAlign w:val="center"/>
          </w:tcPr>
          <w:p w:rsidR="00D27072" w:rsidRPr="00DC7129" w:rsidRDefault="004531F1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303.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Giving False Information to an Employee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1467CA">
        <w:trPr>
          <w:divId w:val="1"/>
          <w:trHeight w:val="432"/>
        </w:trPr>
        <w:tc>
          <w:tcPr>
            <w:tcW w:w="3696" w:type="dxa"/>
            <w:vAlign w:val="center"/>
          </w:tcPr>
          <w:p w:rsidR="00D27072" w:rsidRPr="00DC7129" w:rsidRDefault="00D27072" w:rsidP="001467CA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304.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Insolence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439" w:type="dxa"/>
            <w:vAlign w:val="center"/>
          </w:tcPr>
          <w:p w:rsidR="00D27072" w:rsidRPr="00DC7129" w:rsidRDefault="004531F1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305.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Theft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306.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Transfer of Funds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256" w:type="dxa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439" w:type="dxa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817" w:type="dxa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1467CA">
        <w:trPr>
          <w:divId w:val="1"/>
          <w:trHeight w:val="432"/>
        </w:trPr>
        <w:tc>
          <w:tcPr>
            <w:tcW w:w="3696" w:type="dxa"/>
            <w:vAlign w:val="center"/>
          </w:tcPr>
          <w:p w:rsidR="00D27072" w:rsidRPr="00DC7129" w:rsidRDefault="00D27072" w:rsidP="001467CA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307.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Unauthorized Movement</w:t>
            </w:r>
          </w:p>
        </w:tc>
        <w:tc>
          <w:tcPr>
            <w:tcW w:w="1368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256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439" w:type="dxa"/>
            <w:vAlign w:val="center"/>
          </w:tcPr>
          <w:p w:rsidR="00D27072" w:rsidRPr="00DC7129" w:rsidRDefault="004531F1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 month </w:t>
            </w:r>
          </w:p>
        </w:tc>
        <w:tc>
          <w:tcPr>
            <w:tcW w:w="1817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308.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Contraband or Unauthorized Property</w:t>
            </w:r>
          </w:p>
        </w:tc>
        <w:tc>
          <w:tcPr>
            <w:tcW w:w="1368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256" w:type="dxa"/>
            <w:vAlign w:val="center"/>
          </w:tcPr>
          <w:p w:rsidR="00D27072" w:rsidRPr="00DC7129" w:rsidRDefault="004531F1" w:rsidP="00E13853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309.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Petitions, Postings, and Business Ventures</w:t>
            </w:r>
          </w:p>
        </w:tc>
        <w:tc>
          <w:tcPr>
            <w:tcW w:w="1368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256" w:type="dxa"/>
            <w:vAlign w:val="center"/>
          </w:tcPr>
          <w:p w:rsidR="00D27072" w:rsidRPr="00DC7129" w:rsidRDefault="004531F1" w:rsidP="004531F1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27072" w:rsidRPr="00DC7129">
              <w:rPr>
                <w:szCs w:val="20"/>
              </w:rPr>
              <w:t xml:space="preserve"> months</w:t>
            </w:r>
          </w:p>
        </w:tc>
        <w:tc>
          <w:tcPr>
            <w:tcW w:w="1439" w:type="dxa"/>
            <w:vAlign w:val="center"/>
          </w:tcPr>
          <w:p w:rsidR="00D27072" w:rsidRPr="00DC7129" w:rsidRDefault="004531F1" w:rsidP="00C676FE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month</w:t>
            </w:r>
          </w:p>
        </w:tc>
        <w:tc>
          <w:tcPr>
            <w:tcW w:w="1817" w:type="dxa"/>
            <w:vAlign w:val="center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310.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Abuse of Privileges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256" w:type="dxa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439" w:type="dxa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817" w:type="dxa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311.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 xml:space="preserve">Failure to Submit to </w:t>
            </w:r>
            <w:r w:rsidRPr="00DC7129">
              <w:rPr>
                <w:szCs w:val="20"/>
              </w:rPr>
              <w:lastRenderedPageBreak/>
              <w:t>Medical or Forensic Tests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lastRenderedPageBreak/>
              <w:t>3 months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3D685B" w:rsidRPr="00DC7129" w:rsidTr="005E6234">
        <w:trPr>
          <w:divId w:val="1"/>
          <w:trHeight w:val="432"/>
        </w:trPr>
        <w:tc>
          <w:tcPr>
            <w:tcW w:w="3696" w:type="dxa"/>
          </w:tcPr>
          <w:p w:rsidR="003D685B" w:rsidRPr="00DC7129" w:rsidRDefault="003D685B" w:rsidP="003D685B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312.</w:t>
            </w:r>
            <w:r>
              <w:rPr>
                <w:szCs w:val="20"/>
              </w:rPr>
              <w:tab/>
              <w:t>Possession of Money</w:t>
            </w:r>
          </w:p>
        </w:tc>
        <w:tc>
          <w:tcPr>
            <w:tcW w:w="1368" w:type="dxa"/>
            <w:vAlign w:val="center"/>
          </w:tcPr>
          <w:p w:rsidR="003D685B" w:rsidRPr="00DC7129" w:rsidRDefault="003D685B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256" w:type="dxa"/>
            <w:vAlign w:val="center"/>
          </w:tcPr>
          <w:p w:rsidR="003D685B" w:rsidRPr="00DC7129" w:rsidRDefault="003D685B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439" w:type="dxa"/>
            <w:vAlign w:val="center"/>
          </w:tcPr>
          <w:p w:rsidR="003D685B" w:rsidRPr="00DC7129" w:rsidRDefault="003D685B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3 months</w:t>
            </w:r>
          </w:p>
        </w:tc>
        <w:tc>
          <w:tcPr>
            <w:tcW w:w="1817" w:type="dxa"/>
            <w:vAlign w:val="center"/>
          </w:tcPr>
          <w:p w:rsidR="003D685B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3D685B" w:rsidRPr="00DC7129" w:rsidTr="005E6234">
        <w:trPr>
          <w:divId w:val="1"/>
          <w:trHeight w:val="432"/>
        </w:trPr>
        <w:tc>
          <w:tcPr>
            <w:tcW w:w="3696" w:type="dxa"/>
          </w:tcPr>
          <w:p w:rsidR="003D685B" w:rsidRPr="00DC7129" w:rsidRDefault="003D685B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>313.</w:t>
            </w:r>
            <w:r>
              <w:rPr>
                <w:szCs w:val="20"/>
              </w:rPr>
              <w:tab/>
              <w:t>Disobeying a Direct Order</w:t>
            </w:r>
          </w:p>
        </w:tc>
        <w:tc>
          <w:tcPr>
            <w:tcW w:w="1368" w:type="dxa"/>
            <w:vAlign w:val="center"/>
          </w:tcPr>
          <w:p w:rsidR="003D685B" w:rsidRPr="00DC7129" w:rsidRDefault="003D685B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256" w:type="dxa"/>
            <w:vAlign w:val="center"/>
          </w:tcPr>
          <w:p w:rsidR="003D685B" w:rsidRPr="00DC7129" w:rsidRDefault="003D685B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439" w:type="dxa"/>
            <w:vAlign w:val="center"/>
          </w:tcPr>
          <w:p w:rsidR="003D685B" w:rsidRPr="00DC7129" w:rsidRDefault="003D685B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6 months</w:t>
            </w:r>
          </w:p>
        </w:tc>
        <w:tc>
          <w:tcPr>
            <w:tcW w:w="1817" w:type="dxa"/>
            <w:vAlign w:val="center"/>
          </w:tcPr>
          <w:p w:rsidR="003D685B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402.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Health, Smoking, or Safety Violations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3 months</w:t>
            </w:r>
          </w:p>
        </w:tc>
        <w:tc>
          <w:tcPr>
            <w:tcW w:w="1439" w:type="dxa"/>
            <w:vAlign w:val="center"/>
          </w:tcPr>
          <w:p w:rsidR="00D27072" w:rsidRPr="00DC7129" w:rsidRDefault="003D685B" w:rsidP="00E35E0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1 month</w:t>
            </w:r>
            <w:bookmarkStart w:id="0" w:name="_GoBack"/>
            <w:bookmarkEnd w:id="0"/>
          </w:p>
        </w:tc>
        <w:tc>
          <w:tcPr>
            <w:tcW w:w="1817" w:type="dxa"/>
            <w:vAlign w:val="center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404.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Violation of Rules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817" w:type="dxa"/>
            <w:vAlign w:val="center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405.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Failure to Report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817" w:type="dxa"/>
            <w:vAlign w:val="center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406.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Trading or Trafficking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2 months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2 months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month</w:t>
            </w:r>
          </w:p>
        </w:tc>
        <w:tc>
          <w:tcPr>
            <w:tcW w:w="1817" w:type="dxa"/>
            <w:vAlign w:val="center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0 days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501.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Violating State or Federal Laws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256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439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  <w:tc>
          <w:tcPr>
            <w:tcW w:w="1817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1 year</w:t>
            </w:r>
          </w:p>
        </w:tc>
      </w:tr>
      <w:tr w:rsidR="00D27072" w:rsidRPr="00DC7129" w:rsidTr="005E6234">
        <w:trPr>
          <w:divId w:val="1"/>
          <w:trHeight w:val="432"/>
        </w:trPr>
        <w:tc>
          <w:tcPr>
            <w:tcW w:w="3696" w:type="dxa"/>
          </w:tcPr>
          <w:p w:rsidR="00D27072" w:rsidRPr="00DC7129" w:rsidRDefault="00D27072" w:rsidP="00B84F35">
            <w:pPr>
              <w:spacing w:before="40" w:after="40" w:line="279" w:lineRule="exact"/>
              <w:ind w:left="720" w:hanging="720"/>
              <w:rPr>
                <w:szCs w:val="20"/>
              </w:rPr>
            </w:pPr>
            <w:r w:rsidRPr="00DC7129">
              <w:rPr>
                <w:szCs w:val="20"/>
              </w:rPr>
              <w:t>601.</w:t>
            </w:r>
            <w:r>
              <w:rPr>
                <w:szCs w:val="20"/>
              </w:rPr>
              <w:tab/>
            </w:r>
            <w:r w:rsidRPr="00DC7129">
              <w:rPr>
                <w:szCs w:val="20"/>
              </w:rPr>
              <w:t>Aiding and Abetting, Attempt, Solicitation, or Conspiracy</w:t>
            </w:r>
          </w:p>
        </w:tc>
        <w:tc>
          <w:tcPr>
            <w:tcW w:w="1368" w:type="dxa"/>
            <w:vAlign w:val="center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Same as underlying offense</w:t>
            </w:r>
          </w:p>
        </w:tc>
        <w:tc>
          <w:tcPr>
            <w:tcW w:w="1256" w:type="dxa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Same as underlying offense</w:t>
            </w:r>
          </w:p>
        </w:tc>
        <w:tc>
          <w:tcPr>
            <w:tcW w:w="1439" w:type="dxa"/>
          </w:tcPr>
          <w:p w:rsidR="00D27072" w:rsidRPr="00DC7129" w:rsidRDefault="00D27072" w:rsidP="00B84F35">
            <w:pPr>
              <w:spacing w:before="40" w:after="40" w:line="279" w:lineRule="exact"/>
              <w:jc w:val="center"/>
              <w:rPr>
                <w:szCs w:val="20"/>
              </w:rPr>
            </w:pPr>
            <w:r w:rsidRPr="00DC7129">
              <w:rPr>
                <w:szCs w:val="20"/>
              </w:rPr>
              <w:t>Same as underlying offense</w:t>
            </w:r>
          </w:p>
        </w:tc>
        <w:tc>
          <w:tcPr>
            <w:tcW w:w="1817" w:type="dxa"/>
          </w:tcPr>
          <w:p w:rsidR="00D27072" w:rsidRPr="00DC7129" w:rsidRDefault="003D685B" w:rsidP="003D685B">
            <w:pPr>
              <w:spacing w:before="40" w:after="40" w:line="279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½</w:t>
            </w:r>
            <w:r w:rsidR="00D27072" w:rsidRPr="00DC7129">
              <w:rPr>
                <w:szCs w:val="20"/>
              </w:rPr>
              <w:t xml:space="preserve"> as underlying offense</w:t>
            </w:r>
          </w:p>
        </w:tc>
      </w:tr>
    </w:tbl>
    <w:p w:rsidR="00DC7129" w:rsidRDefault="00DC7129" w:rsidP="00B84F35">
      <w:pPr>
        <w:divId w:val="1"/>
      </w:pPr>
    </w:p>
    <w:p w:rsidR="00F3683D" w:rsidRDefault="003D685B">
      <w:pPr>
        <w:pStyle w:val="JCARSourceNote"/>
        <w:ind w:firstLine="720"/>
      </w:pPr>
      <w:r>
        <w:t>(Source:  Amended at 4</w:t>
      </w:r>
      <w:r w:rsidR="00476C5D">
        <w:t>1</w:t>
      </w:r>
      <w:r>
        <w:t xml:space="preserve"> Ill. Reg. </w:t>
      </w:r>
      <w:r w:rsidR="009B0FDF">
        <w:t>3869</w:t>
      </w:r>
      <w:r>
        <w:t xml:space="preserve">, effective </w:t>
      </w:r>
      <w:r w:rsidR="009B0FDF">
        <w:t>April 1, 2017</w:t>
      </w:r>
      <w:r>
        <w:t>)</w:t>
      </w:r>
    </w:p>
    <w:sectPr w:rsidR="00F3683D" w:rsidSect="004A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84" w:rsidRDefault="00552784">
      <w:r>
        <w:separator/>
      </w:r>
    </w:p>
  </w:endnote>
  <w:endnote w:type="continuationSeparator" w:id="0">
    <w:p w:rsidR="00552784" w:rsidRDefault="0055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84" w:rsidRDefault="00552784">
      <w:r>
        <w:separator/>
      </w:r>
    </w:p>
  </w:footnote>
  <w:footnote w:type="continuationSeparator" w:id="0">
    <w:p w:rsidR="00552784" w:rsidRDefault="0055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4A92"/>
    <w:rsid w:val="00064656"/>
    <w:rsid w:val="00106B46"/>
    <w:rsid w:val="00134EF1"/>
    <w:rsid w:val="001467CA"/>
    <w:rsid w:val="001A4541"/>
    <w:rsid w:val="001E1C4F"/>
    <w:rsid w:val="001E73B6"/>
    <w:rsid w:val="002E6522"/>
    <w:rsid w:val="003D6823"/>
    <w:rsid w:val="003D685B"/>
    <w:rsid w:val="004078E8"/>
    <w:rsid w:val="004531F1"/>
    <w:rsid w:val="00476C5D"/>
    <w:rsid w:val="004A4CAF"/>
    <w:rsid w:val="00521D3A"/>
    <w:rsid w:val="00552784"/>
    <w:rsid w:val="005E6234"/>
    <w:rsid w:val="00683EA1"/>
    <w:rsid w:val="006D7FD7"/>
    <w:rsid w:val="008A6AB0"/>
    <w:rsid w:val="00934A92"/>
    <w:rsid w:val="009B0FDF"/>
    <w:rsid w:val="009B377D"/>
    <w:rsid w:val="00A67E90"/>
    <w:rsid w:val="00AA1502"/>
    <w:rsid w:val="00B84F35"/>
    <w:rsid w:val="00BB6405"/>
    <w:rsid w:val="00C676FE"/>
    <w:rsid w:val="00D27072"/>
    <w:rsid w:val="00DC7129"/>
    <w:rsid w:val="00E13853"/>
    <w:rsid w:val="00E35E0B"/>
    <w:rsid w:val="00E431AE"/>
    <w:rsid w:val="00F34502"/>
    <w:rsid w:val="00F3683D"/>
    <w:rsid w:val="00FC2D62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4D319B-F147-4186-950F-276A652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C7129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79" w:lineRule="exact"/>
      <w:ind w:left="2880" w:hanging="720"/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next w:val="Normal"/>
    <w:qFormat/>
    <w:rsid w:val="00DC7129"/>
    <w:pPr>
      <w:keepNext/>
      <w:tabs>
        <w:tab w:val="left" w:pos="-1080"/>
        <w:tab w:val="left" w:pos="-720"/>
        <w:tab w:val="left" w:pos="0"/>
        <w:tab w:val="left" w:pos="898"/>
        <w:tab w:val="center" w:pos="3690"/>
        <w:tab w:val="center" w:pos="5220"/>
        <w:tab w:val="center" w:pos="6930"/>
        <w:tab w:val="center" w:pos="8460"/>
      </w:tabs>
      <w:autoSpaceDE w:val="0"/>
      <w:autoSpaceDN w:val="0"/>
      <w:adjustRightInd w:val="0"/>
      <w:spacing w:line="279" w:lineRule="exact"/>
      <w:jc w:val="center"/>
      <w:outlineLvl w:val="1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DC712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79" w:lineRule="exact"/>
      <w:ind w:left="2160" w:hanging="720"/>
    </w:pPr>
    <w:rPr>
      <w:rFonts w:ascii="Courier New" w:hAnsi="Courier New" w:cs="Courier New"/>
      <w:b/>
      <w:bCs/>
      <w:sz w:val="20"/>
      <w:szCs w:val="20"/>
    </w:rPr>
  </w:style>
  <w:style w:type="paragraph" w:customStyle="1" w:styleId="JCARSourceNote">
    <w:name w:val="JCAR Source Note"/>
    <w:basedOn w:val="Normal"/>
    <w:rsid w:val="00521D3A"/>
  </w:style>
  <w:style w:type="paragraph" w:styleId="BalloonText">
    <w:name w:val="Balloon Text"/>
    <w:basedOn w:val="Normal"/>
    <w:semiHidden/>
    <w:rsid w:val="00D2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LRS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Mark Wenda</dc:creator>
  <cp:keywords/>
  <dc:description/>
  <cp:lastModifiedBy>Lane, Arlene L.</cp:lastModifiedBy>
  <cp:revision>5</cp:revision>
  <dcterms:created xsi:type="dcterms:W3CDTF">2017-03-21T18:19:00Z</dcterms:created>
  <dcterms:modified xsi:type="dcterms:W3CDTF">2017-03-29T19:19:00Z</dcterms:modified>
</cp:coreProperties>
</file>