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0E1" w:rsidRDefault="00AA30E1" w:rsidP="00AA30E1">
      <w:pPr>
        <w:widowControl w:val="0"/>
        <w:autoSpaceDE w:val="0"/>
        <w:autoSpaceDN w:val="0"/>
        <w:adjustRightInd w:val="0"/>
      </w:pPr>
    </w:p>
    <w:p w:rsidR="00AA30E1" w:rsidRDefault="00AA30E1" w:rsidP="00AA30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504.910  Responsibilities</w:t>
      </w:r>
      <w:r>
        <w:t xml:space="preserve"> </w:t>
      </w:r>
    </w:p>
    <w:p w:rsidR="00AA30E1" w:rsidRDefault="00AA30E1" w:rsidP="00AA30E1">
      <w:pPr>
        <w:widowControl w:val="0"/>
        <w:autoSpaceDE w:val="0"/>
        <w:autoSpaceDN w:val="0"/>
        <w:adjustRightInd w:val="0"/>
      </w:pPr>
    </w:p>
    <w:p w:rsidR="00AA30E1" w:rsidRDefault="00AA30E1" w:rsidP="00AA30E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Unless otherwise specified, the Director or Parole </w:t>
      </w:r>
      <w:r w:rsidR="00073F54">
        <w:t>Commander</w:t>
      </w:r>
      <w:r>
        <w:t xml:space="preserve"> may delegate responsibilities stated in this Subpart to another person or persons or designate another person or persons to perform the duties specified. </w:t>
      </w:r>
    </w:p>
    <w:p w:rsidR="00AA30E1" w:rsidRDefault="00AA30E1" w:rsidP="00AA30E1">
      <w:pPr>
        <w:widowControl w:val="0"/>
        <w:autoSpaceDE w:val="0"/>
        <w:autoSpaceDN w:val="0"/>
        <w:adjustRightInd w:val="0"/>
        <w:ind w:left="1440" w:hanging="720"/>
      </w:pPr>
    </w:p>
    <w:p w:rsidR="00AA30E1" w:rsidRDefault="00AA30E1" w:rsidP="00AA30E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other individual may routinely perform duties whenever a Section in this Subpart specifically states the Director or Parole </w:t>
      </w:r>
      <w:r w:rsidR="00073F54">
        <w:t>Commander</w:t>
      </w:r>
      <w:r>
        <w:t xml:space="preserve"> shall personally perform the duties.  However, the Director or Parole </w:t>
      </w:r>
      <w:r w:rsidR="00073F54">
        <w:t>Commander</w:t>
      </w:r>
      <w:r>
        <w:t xml:space="preserve"> may designate another person or persons to perform the duties during periods of his or her temporary absence or in an emergency. </w:t>
      </w:r>
    </w:p>
    <w:p w:rsidR="00AA30E1" w:rsidRDefault="00AA30E1" w:rsidP="00AA30E1">
      <w:pPr>
        <w:widowControl w:val="0"/>
        <w:autoSpaceDE w:val="0"/>
        <w:autoSpaceDN w:val="0"/>
        <w:adjustRightInd w:val="0"/>
        <w:ind w:left="1440" w:hanging="720"/>
      </w:pPr>
    </w:p>
    <w:p w:rsidR="00AA30E1" w:rsidRDefault="00AA30E1" w:rsidP="00AA30E1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4F678E">
        <w:t>1</w:t>
      </w:r>
      <w:r>
        <w:t xml:space="preserve"> Ill. Reg. </w:t>
      </w:r>
      <w:r w:rsidR="00B42373">
        <w:t>3869</w:t>
      </w:r>
      <w:r>
        <w:t xml:space="preserve">, effective </w:t>
      </w:r>
      <w:bookmarkStart w:id="0" w:name="_GoBack"/>
      <w:r w:rsidR="00B42373">
        <w:t>April 1, 2017</w:t>
      </w:r>
      <w:bookmarkEnd w:id="0"/>
      <w:r>
        <w:t>)</w:t>
      </w:r>
    </w:p>
    <w:sectPr w:rsidR="00AA30E1" w:rsidSect="003508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04E" w:rsidRDefault="0089004E">
      <w:r>
        <w:separator/>
      </w:r>
    </w:p>
  </w:endnote>
  <w:endnote w:type="continuationSeparator" w:id="0">
    <w:p w:rsidR="0089004E" w:rsidRDefault="0089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04E" w:rsidRDefault="0089004E">
      <w:r>
        <w:separator/>
      </w:r>
    </w:p>
  </w:footnote>
  <w:footnote w:type="continuationSeparator" w:id="0">
    <w:p w:rsidR="0089004E" w:rsidRDefault="00890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04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3F54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678E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004E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3D7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0E1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373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46023-D997-4259-84EC-DC48C5F8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0E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2017-03-21T18:19:00Z</dcterms:created>
  <dcterms:modified xsi:type="dcterms:W3CDTF">2017-03-29T19:01:00Z</dcterms:modified>
</cp:coreProperties>
</file>