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DC" w:rsidRDefault="007C04DC" w:rsidP="007C04DC">
      <w:pPr>
        <w:widowControl w:val="0"/>
        <w:autoSpaceDE w:val="0"/>
        <w:autoSpaceDN w:val="0"/>
        <w:adjustRightInd w:val="0"/>
      </w:pPr>
    </w:p>
    <w:p w:rsidR="007C04DC" w:rsidRPr="00CB368B" w:rsidRDefault="007C04DC" w:rsidP="007C04D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504.115  Indeterminate </w:t>
      </w:r>
      <w:r w:rsidR="00D874F5">
        <w:rPr>
          <w:b/>
          <w:bCs/>
        </w:rPr>
        <w:t xml:space="preserve">and Long Term </w:t>
      </w:r>
      <w:r>
        <w:rPr>
          <w:b/>
          <w:bCs/>
        </w:rPr>
        <w:t>Segregation Placement</w:t>
      </w:r>
    </w:p>
    <w:p w:rsidR="007C04DC" w:rsidRDefault="007C04DC" w:rsidP="007C04DC">
      <w:pPr>
        <w:widowControl w:val="0"/>
        <w:autoSpaceDE w:val="0"/>
        <w:autoSpaceDN w:val="0"/>
        <w:adjustRightInd w:val="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</w:t>
      </w:r>
      <w:r w:rsidR="008023D3">
        <w:t>six months</w:t>
      </w:r>
      <w:r w:rsidR="00AF73CC">
        <w:t xml:space="preserve"> after</w:t>
      </w:r>
      <w:r>
        <w:t xml:space="preserve"> placement in segregation</w:t>
      </w:r>
      <w:r w:rsidR="00D874F5">
        <w:t>,</w:t>
      </w:r>
      <w:r>
        <w:t xml:space="preserve"> and no less frequently than once every </w:t>
      </w:r>
      <w:r w:rsidR="008023D3">
        <w:t>90</w:t>
      </w:r>
      <w:r>
        <w:t xml:space="preserve"> days thereafter, the Director or Deputy Director shall personally review the placement of </w:t>
      </w:r>
      <w:r w:rsidR="00CB368B">
        <w:t xml:space="preserve">offenders </w:t>
      </w:r>
      <w:r>
        <w:t xml:space="preserve">in </w:t>
      </w:r>
      <w:r w:rsidR="00D874F5">
        <w:t xml:space="preserve">indeterminate </w:t>
      </w:r>
      <w:r>
        <w:t>disciplinary segregation</w:t>
      </w:r>
      <w:r w:rsidR="00D874F5">
        <w:t xml:space="preserve"> or the placement of offenders who have disciplinary segregation terms greater than one year</w:t>
      </w:r>
      <w:r>
        <w:t xml:space="preserve">.  This review shall include a face-to-face interview with the </w:t>
      </w:r>
      <w:r w:rsidR="00CB368B">
        <w:t xml:space="preserve">offender </w:t>
      </w:r>
      <w:r>
        <w:t xml:space="preserve">by staff.  The Director or Deputy Director may continue the </w:t>
      </w:r>
      <w:r w:rsidR="00D874F5">
        <w:t>offender's</w:t>
      </w:r>
      <w:r>
        <w:t xml:space="preserve"> segregation </w:t>
      </w:r>
      <w:r w:rsidR="00D874F5">
        <w:t>placement</w:t>
      </w:r>
      <w:r>
        <w:t xml:space="preserve"> or establish a specific segregation release date.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1440" w:hanging="72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determining whether to establish a specific segregation release date, the Director </w:t>
      </w:r>
      <w:r w:rsidR="00D874F5">
        <w:t xml:space="preserve">or Deputy Director </w:t>
      </w:r>
      <w:r>
        <w:t xml:space="preserve">may consider, among other matters: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seriousness of the offense;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safety and security of the facility or any person;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</w:t>
      </w:r>
      <w:r w:rsidR="00CB368B">
        <w:t xml:space="preserve">offender's </w:t>
      </w:r>
      <w:r>
        <w:t xml:space="preserve">behavioral and disciplinary history;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D874F5" w:rsidRDefault="00D874F5" w:rsidP="007C04D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offender's </w:t>
      </w:r>
      <w:r w:rsidR="008023D3">
        <w:t xml:space="preserve">age, medical and </w:t>
      </w:r>
      <w:r>
        <w:t>mental health;</w:t>
      </w:r>
    </w:p>
    <w:p w:rsidR="00D874F5" w:rsidRDefault="00D874F5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D874F5" w:rsidP="007C04D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7C04DC">
        <w:tab/>
        <w:t xml:space="preserve">Reports and recommendations concerning the </w:t>
      </w:r>
      <w:r w:rsidR="00CB368B">
        <w:t>offender</w:t>
      </w:r>
      <w:r w:rsidR="007C04DC">
        <w:t xml:space="preserve">;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D874F5" w:rsidP="007C04D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7C04DC">
        <w:tab/>
        <w:t xml:space="preserve">The interview and any submissions of relevant material and information;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D874F5" w:rsidP="007C04D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7C04DC">
        <w:tab/>
        <w:t xml:space="preserve">Institutional order; and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2160" w:hanging="720"/>
      </w:pPr>
    </w:p>
    <w:p w:rsidR="007C04DC" w:rsidRDefault="00D874F5" w:rsidP="007C04D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7C04DC">
        <w:tab/>
        <w:t xml:space="preserve">Other legitimate penological interests.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1440" w:hanging="72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decision shall be provided to the </w:t>
      </w:r>
      <w:r w:rsidR="00CB368B">
        <w:t xml:space="preserve">offender </w:t>
      </w:r>
      <w:r>
        <w:t xml:space="preserve">and the facility record office. </w:t>
      </w:r>
    </w:p>
    <w:p w:rsidR="002E3E84" w:rsidRDefault="002E3E84" w:rsidP="007C04DC">
      <w:pPr>
        <w:widowControl w:val="0"/>
        <w:autoSpaceDE w:val="0"/>
        <w:autoSpaceDN w:val="0"/>
        <w:adjustRightInd w:val="0"/>
        <w:ind w:left="1440" w:hanging="720"/>
      </w:pPr>
    </w:p>
    <w:p w:rsidR="007C04DC" w:rsidRDefault="007C04DC" w:rsidP="007C04D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B368B">
        <w:t xml:space="preserve">An offender </w:t>
      </w:r>
      <w:r>
        <w:t xml:space="preserve">in disciplinary segregation may seek a reduction in the segregation placement in accordance with Section 504.120. </w:t>
      </w:r>
    </w:p>
    <w:p w:rsidR="007C04DC" w:rsidRDefault="007C04DC" w:rsidP="007C04DC">
      <w:pPr>
        <w:widowControl w:val="0"/>
        <w:autoSpaceDE w:val="0"/>
        <w:autoSpaceDN w:val="0"/>
        <w:adjustRightInd w:val="0"/>
        <w:ind w:left="1440" w:hanging="720"/>
      </w:pPr>
    </w:p>
    <w:p w:rsidR="00CB368B" w:rsidRDefault="00D874F5" w:rsidP="00D874F5">
      <w:pPr>
        <w:pStyle w:val="JCARSourceNote"/>
        <w:ind w:left="810" w:hanging="90"/>
      </w:pPr>
      <w:r>
        <w:t>(Source:  Amended at 4</w:t>
      </w:r>
      <w:r w:rsidR="0072699B">
        <w:t>1</w:t>
      </w:r>
      <w:r>
        <w:t xml:space="preserve"> Ill. Reg. </w:t>
      </w:r>
      <w:r w:rsidR="00AE359F">
        <w:t>3869</w:t>
      </w:r>
      <w:r>
        <w:t xml:space="preserve">, effective </w:t>
      </w:r>
      <w:bookmarkStart w:id="0" w:name="_GoBack"/>
      <w:r w:rsidR="00AE359F">
        <w:t>April 1, 2017</w:t>
      </w:r>
      <w:bookmarkEnd w:id="0"/>
      <w:r>
        <w:t>)</w:t>
      </w:r>
    </w:p>
    <w:sectPr w:rsidR="00CB368B" w:rsidSect="007C0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4DC"/>
    <w:rsid w:val="000D69EE"/>
    <w:rsid w:val="002E3E84"/>
    <w:rsid w:val="005C3366"/>
    <w:rsid w:val="006B0068"/>
    <w:rsid w:val="0072699B"/>
    <w:rsid w:val="007C04DC"/>
    <w:rsid w:val="007D318D"/>
    <w:rsid w:val="008023D3"/>
    <w:rsid w:val="009A714C"/>
    <w:rsid w:val="00AD27F2"/>
    <w:rsid w:val="00AE359F"/>
    <w:rsid w:val="00AF73CC"/>
    <w:rsid w:val="00CB368B"/>
    <w:rsid w:val="00D874F5"/>
    <w:rsid w:val="00E3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9C62A8-6BB2-4B94-ADF4-E9D000C0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3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3</cp:revision>
  <dcterms:created xsi:type="dcterms:W3CDTF">2017-03-21T18:19:00Z</dcterms:created>
  <dcterms:modified xsi:type="dcterms:W3CDTF">2017-03-29T19:00:00Z</dcterms:modified>
</cp:coreProperties>
</file>